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4C5787" w:rsidRDefault="00BB566B" w:rsidP="004C5787">
      <w:pPr>
        <w:spacing w:line="256" w:lineRule="auto"/>
        <w:rPr>
          <w:rFonts w:ascii="Times New Roman" w:hAnsi="Times New Roman" w:cs="Times New Roman"/>
          <w:sz w:val="28"/>
        </w:rPr>
      </w:pPr>
      <w:r w:rsidRPr="00BB566B">
        <w:rPr>
          <w:rFonts w:ascii="Times New Roman" w:hAnsi="Times New Roman" w:cs="Times New Roman"/>
          <w:b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75pt;height:693.75pt" o:ole="">
            <v:imagedata r:id="rId7" o:title=""/>
          </v:shape>
          <o:OLEObject Type="Embed" ProgID="FoxitReader.Document" ShapeID="_x0000_i1025" DrawAspect="Content" ObjectID="_1685791063" r:id="rId8"/>
        </w:object>
      </w:r>
      <w:bookmarkEnd w:id="0"/>
    </w:p>
    <w:p w:rsidR="005611EC" w:rsidRPr="004C5787" w:rsidRDefault="005611EC" w:rsidP="004C5787">
      <w:pPr>
        <w:spacing w:line="256" w:lineRule="auto"/>
        <w:rPr>
          <w:rFonts w:ascii="Times New Roman" w:hAnsi="Times New Roman" w:cs="Times New Roman"/>
          <w:sz w:val="28"/>
        </w:rPr>
      </w:pPr>
    </w:p>
    <w:p w:rsidR="004C5787" w:rsidRPr="004C5787" w:rsidRDefault="004C5787" w:rsidP="004C5787">
      <w:pPr>
        <w:spacing w:line="256" w:lineRule="auto"/>
        <w:rPr>
          <w:rFonts w:ascii="Times New Roman" w:hAnsi="Times New Roman" w:cs="Times New Roman"/>
          <w:sz w:val="28"/>
        </w:rPr>
      </w:pPr>
    </w:p>
    <w:p w:rsidR="004C5787" w:rsidRDefault="004C5787" w:rsidP="004C5787">
      <w:pPr>
        <w:pStyle w:val="1"/>
        <w:tabs>
          <w:tab w:val="left" w:pos="3988"/>
        </w:tabs>
        <w:spacing w:before="71" w:after="3" w:line="240" w:lineRule="auto"/>
        <w:ind w:left="0" w:firstLine="0"/>
      </w:pPr>
      <w:r>
        <w:rPr>
          <w:sz w:val="28"/>
        </w:rPr>
        <w:lastRenderedPageBreak/>
        <w:t xml:space="preserve">1.  </w:t>
      </w:r>
      <w:r>
        <w:t>ПАСПОРТ</w:t>
      </w:r>
      <w:r>
        <w:rPr>
          <w:spacing w:val="-4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7895"/>
      </w:tblGrid>
      <w:tr w:rsidR="004C5787" w:rsidTr="001C73E0">
        <w:trPr>
          <w:trHeight w:val="760"/>
        </w:trPr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AA5C13" w:rsidRDefault="004C5787" w:rsidP="001C73E0">
            <w:pPr>
              <w:pStyle w:val="TableParagraph"/>
              <w:spacing w:before="0"/>
              <w:ind w:left="0"/>
              <w:jc w:val="both"/>
              <w:rPr>
                <w:b/>
                <w:sz w:val="24"/>
                <w:lang w:val="ru-RU"/>
              </w:rPr>
            </w:pPr>
            <w:r w:rsidRPr="00AA5C13">
              <w:rPr>
                <w:b/>
                <w:sz w:val="24"/>
                <w:lang w:val="ru-RU"/>
              </w:rPr>
              <w:t>Наименование</w:t>
            </w:r>
            <w:r w:rsidRPr="00AA5C13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AA5C13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7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CA222C" w:rsidRDefault="004C5787" w:rsidP="001C73E0">
            <w:pPr>
              <w:pStyle w:val="a3"/>
              <w:ind w:left="0" w:right="0"/>
              <w:jc w:val="both"/>
              <w:rPr>
                <w:sz w:val="24"/>
                <w:lang w:val="ru-RU"/>
              </w:rPr>
            </w:pPr>
            <w:r w:rsidRPr="006B33D8">
              <w:rPr>
                <w:b w:val="0"/>
                <w:sz w:val="24"/>
                <w:lang w:val="ru-RU"/>
              </w:rPr>
              <w:t>Программа преодоления фактора риска «низкий уровень оснащенности школы»</w:t>
            </w:r>
          </w:p>
        </w:tc>
      </w:tr>
      <w:tr w:rsidR="004C5787" w:rsidTr="001C73E0">
        <w:trPr>
          <w:trHeight w:val="2965"/>
        </w:trPr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AA5C13" w:rsidRDefault="004C5787" w:rsidP="001C73E0">
            <w:pPr>
              <w:pStyle w:val="TableParagraph"/>
              <w:spacing w:before="0"/>
              <w:ind w:left="0"/>
              <w:jc w:val="both"/>
              <w:rPr>
                <w:b/>
                <w:sz w:val="24"/>
                <w:lang w:val="ru-RU"/>
              </w:rPr>
            </w:pPr>
            <w:r w:rsidRPr="00AA5C13">
              <w:rPr>
                <w:b/>
                <w:sz w:val="24"/>
                <w:lang w:val="ru-RU"/>
              </w:rPr>
              <w:t>Основания</w:t>
            </w:r>
          </w:p>
          <w:p w:rsidR="004C5787" w:rsidRDefault="004C5787" w:rsidP="001C73E0">
            <w:pPr>
              <w:pStyle w:val="TableParagraph"/>
              <w:spacing w:before="0"/>
              <w:ind w:left="0"/>
              <w:jc w:val="both"/>
              <w:rPr>
                <w:b/>
                <w:sz w:val="24"/>
              </w:rPr>
            </w:pPr>
            <w:r w:rsidRPr="00AA5C13">
              <w:rPr>
                <w:b/>
                <w:sz w:val="24"/>
                <w:lang w:val="ru-RU"/>
              </w:rPr>
              <w:t>д</w:t>
            </w:r>
            <w:r>
              <w:rPr>
                <w:b/>
                <w:sz w:val="24"/>
              </w:rPr>
              <w:t>ля разработки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CA222C" w:rsidRDefault="004C5787" w:rsidP="001C73E0">
            <w:pPr>
              <w:pStyle w:val="TableParagraph"/>
              <w:tabs>
                <w:tab w:val="left" w:pos="769"/>
              </w:tabs>
              <w:spacing w:before="0"/>
              <w:ind w:left="0"/>
              <w:jc w:val="both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1.Закон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Российской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Федерации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от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29.12.2012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№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273-ФЗ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«Об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образовании</w:t>
            </w:r>
            <w:r w:rsidRPr="00CA222C">
              <w:rPr>
                <w:spacing w:val="-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в</w:t>
            </w:r>
            <w:r w:rsidRPr="00CA222C">
              <w:rPr>
                <w:spacing w:val="-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Российской Федерации».</w:t>
            </w:r>
          </w:p>
          <w:p w:rsidR="004C5787" w:rsidRPr="00CA222C" w:rsidRDefault="004C5787" w:rsidP="001C73E0">
            <w:pPr>
              <w:pStyle w:val="TableParagraph"/>
              <w:tabs>
                <w:tab w:val="left" w:pos="769"/>
              </w:tabs>
              <w:spacing w:before="0"/>
              <w:ind w:left="0"/>
              <w:jc w:val="both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2.«Конвенция о правах ребенка», принятая Генеральной Ассамблеей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ООН</w:t>
            </w:r>
            <w:r w:rsidRPr="00CA222C">
              <w:rPr>
                <w:spacing w:val="-2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20.11.1989г.</w:t>
            </w:r>
          </w:p>
          <w:p w:rsidR="004C5787" w:rsidRPr="00CA222C" w:rsidRDefault="004C5787" w:rsidP="001C73E0">
            <w:pPr>
              <w:pStyle w:val="TableParagraph"/>
              <w:tabs>
                <w:tab w:val="left" w:pos="769"/>
              </w:tabs>
              <w:spacing w:before="0"/>
              <w:ind w:left="0"/>
              <w:jc w:val="both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3.Федеральный государственный образовательный стандарт начального общего образования, утвержденный приказом Министерства образования и науки РФ от 6.10.2009г.№373.</w:t>
            </w:r>
          </w:p>
          <w:p w:rsidR="004C5787" w:rsidRPr="00CA222C" w:rsidRDefault="004C5787" w:rsidP="001C73E0">
            <w:pPr>
              <w:pStyle w:val="TableParagraph"/>
              <w:tabs>
                <w:tab w:val="left" w:pos="769"/>
              </w:tabs>
              <w:spacing w:before="0"/>
              <w:ind w:left="0"/>
              <w:jc w:val="both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4.Федеральный государственный образовательный стандарт основного общего образования, утвержденный приказом Министерства образования и науки РФ от 17.12.2010 № 1897.</w:t>
            </w:r>
          </w:p>
          <w:p w:rsidR="004C5787" w:rsidRPr="00CA222C" w:rsidRDefault="004C5787" w:rsidP="001C73E0">
            <w:pPr>
              <w:pStyle w:val="TableParagraph"/>
              <w:tabs>
                <w:tab w:val="left" w:pos="769"/>
              </w:tabs>
              <w:spacing w:before="0"/>
              <w:ind w:left="0"/>
              <w:jc w:val="both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5.Постановление главного государственного санитарного врача РФ от 29 декабря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2010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г.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№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189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«Об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утверждении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СанПиН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2.4.2.2821-10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«Санитарно -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эпидемиологические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требования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к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условиям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и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организации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обучения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в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общеобразовательных</w:t>
            </w:r>
            <w:r w:rsidRPr="00CA222C">
              <w:rPr>
                <w:spacing w:val="-2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учреждениях».</w:t>
            </w:r>
          </w:p>
          <w:p w:rsidR="004C5787" w:rsidRPr="00CA222C" w:rsidRDefault="004C5787" w:rsidP="001C73E0">
            <w:pPr>
              <w:pStyle w:val="TableParagraph"/>
              <w:tabs>
                <w:tab w:val="left" w:pos="769"/>
              </w:tabs>
              <w:spacing w:before="0"/>
              <w:ind w:left="0"/>
              <w:jc w:val="both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6.Основные</w:t>
            </w:r>
            <w:r w:rsidRPr="00CA222C">
              <w:rPr>
                <w:spacing w:val="-3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образовательные</w:t>
            </w:r>
            <w:r w:rsidRPr="00CA222C">
              <w:rPr>
                <w:spacing w:val="-3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программы</w:t>
            </w:r>
            <w:r w:rsidRPr="00CA222C">
              <w:rPr>
                <w:spacing w:val="-3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 xml:space="preserve"> начального и основного общего образования.</w:t>
            </w:r>
          </w:p>
        </w:tc>
      </w:tr>
      <w:tr w:rsidR="004C5787" w:rsidTr="001C73E0">
        <w:trPr>
          <w:trHeight w:val="567"/>
        </w:trPr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spacing w:before="0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CA222C" w:rsidRDefault="004C5787" w:rsidP="001C73E0">
            <w:pPr>
              <w:pStyle w:val="TableParagraph"/>
              <w:spacing w:before="0"/>
              <w:ind w:left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Преодоление фактора риска, обуславливающего низкие образовательные результаты – «низкий уровень оснащенности школы»</w:t>
            </w:r>
          </w:p>
        </w:tc>
      </w:tr>
      <w:tr w:rsidR="004C5787" w:rsidTr="004C5787">
        <w:trPr>
          <w:trHeight w:val="1791"/>
        </w:trPr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spacing w:before="0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CA222C" w:rsidRDefault="004C5787" w:rsidP="004C5787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before="0"/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Осуществить анализ материально-технического оснащения школы</w:t>
            </w:r>
          </w:p>
          <w:p w:rsidR="004C5787" w:rsidRPr="00CA222C" w:rsidRDefault="004C5787" w:rsidP="004C5787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before="0"/>
              <w:ind w:left="0" w:firstLine="0"/>
              <w:jc w:val="both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 xml:space="preserve">Создать условия для эффективного </w:t>
            </w:r>
            <w:r>
              <w:rPr>
                <w:sz w:val="24"/>
                <w:lang w:val="ru-RU"/>
              </w:rPr>
              <w:t>применения в образовательном процессе всех материально-технических средств</w:t>
            </w:r>
          </w:p>
          <w:p w:rsidR="004C5787" w:rsidRPr="00CA222C" w:rsidRDefault="004C5787" w:rsidP="004C5787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before="0"/>
              <w:ind w:left="0" w:firstLine="0"/>
              <w:jc w:val="both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Обеспечить взаимодействие всех участников образовательных</w:t>
            </w:r>
            <w:r w:rsidRPr="00CA222C">
              <w:rPr>
                <w:spacing w:val="-57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отношений,</w:t>
            </w:r>
            <w:r w:rsidRPr="00CA222C">
              <w:rPr>
                <w:spacing w:val="-4"/>
                <w:sz w:val="24"/>
                <w:lang w:val="ru-RU"/>
              </w:rPr>
              <w:t xml:space="preserve"> с целью </w:t>
            </w:r>
            <w:r>
              <w:rPr>
                <w:sz w:val="24"/>
                <w:lang w:val="ru-RU"/>
              </w:rPr>
              <w:t xml:space="preserve">преодоление фактора риска, обуславливающего низкие образовательные результаты </w:t>
            </w:r>
          </w:p>
        </w:tc>
      </w:tr>
      <w:tr w:rsidR="004C5787" w:rsidTr="001C73E0">
        <w:trPr>
          <w:trHeight w:val="966"/>
        </w:trPr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spacing w:before="0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разработчики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tabs>
                <w:tab w:val="left" w:pos="769"/>
              </w:tabs>
              <w:spacing w:before="0"/>
              <w:ind w:left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</w:p>
          <w:p w:rsidR="004C5787" w:rsidRPr="00CA222C" w:rsidRDefault="004C5787" w:rsidP="001C73E0">
            <w:pPr>
              <w:pStyle w:val="TableParagraph"/>
              <w:tabs>
                <w:tab w:val="left" w:pos="769"/>
              </w:tabs>
              <w:spacing w:before="0"/>
              <w:ind w:left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Заместители директора</w:t>
            </w:r>
          </w:p>
          <w:p w:rsidR="004C5787" w:rsidRPr="00CD5B52" w:rsidRDefault="004C5787" w:rsidP="001C73E0">
            <w:pPr>
              <w:pStyle w:val="TableParagraph"/>
              <w:tabs>
                <w:tab w:val="left" w:pos="769"/>
              </w:tabs>
              <w:spacing w:before="0"/>
              <w:ind w:left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</w:t>
            </w:r>
            <w:r w:rsidRPr="00CA222C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школьного</w:t>
            </w:r>
            <w:r w:rsidRPr="00CA222C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методического</w:t>
            </w:r>
            <w:r w:rsidRPr="00CA222C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объединения</w:t>
            </w:r>
            <w:r w:rsidRPr="00CA222C">
              <w:rPr>
                <w:sz w:val="24"/>
                <w:lang w:val="ru-RU"/>
              </w:rPr>
              <w:t>.</w:t>
            </w:r>
          </w:p>
        </w:tc>
      </w:tr>
      <w:tr w:rsidR="004C5787" w:rsidTr="001C73E0">
        <w:trPr>
          <w:trHeight w:val="673"/>
        </w:trPr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spacing w:before="0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7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2021-2022 учебный год</w:t>
            </w:r>
          </w:p>
        </w:tc>
      </w:tr>
      <w:tr w:rsidR="004C5787" w:rsidTr="001C73E0">
        <w:trPr>
          <w:trHeight w:val="1499"/>
        </w:trPr>
        <w:tc>
          <w:tcPr>
            <w:tcW w:w="19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spacing w:before="0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7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показатели:</w:t>
            </w:r>
          </w:p>
          <w:p w:rsidR="004C5787" w:rsidRDefault="004C5787" w:rsidP="004C5787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spacing w:before="0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:rsidR="004C5787" w:rsidRPr="00CA222C" w:rsidRDefault="004C5787" w:rsidP="004C5787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spacing w:before="0"/>
              <w:ind w:left="0" w:firstLine="0"/>
              <w:jc w:val="both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организация</w:t>
            </w:r>
            <w:r w:rsidRPr="00CA222C">
              <w:rPr>
                <w:spacing w:val="-7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коммуникативной</w:t>
            </w:r>
            <w:r w:rsidRPr="00CA222C">
              <w:rPr>
                <w:spacing w:val="-6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педагогической</w:t>
            </w:r>
            <w:r w:rsidRPr="00CA222C">
              <w:rPr>
                <w:spacing w:val="-6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среды,</w:t>
            </w:r>
            <w:r w:rsidRPr="00CA222C">
              <w:rPr>
                <w:spacing w:val="-7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способствующей</w:t>
            </w:r>
            <w:r w:rsidRPr="00CA222C">
              <w:rPr>
                <w:spacing w:val="-57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проявлению индивидуальности каждого ученика, самореализации и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саморазвития.</w:t>
            </w:r>
          </w:p>
        </w:tc>
      </w:tr>
      <w:tr w:rsidR="004C5787" w:rsidTr="001C73E0">
        <w:trPr>
          <w:trHeight w:val="2348"/>
        </w:trPr>
        <w:tc>
          <w:tcPr>
            <w:tcW w:w="19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787" w:rsidRPr="00CA222C" w:rsidRDefault="004C5787" w:rsidP="001C73E0">
            <w:pPr>
              <w:widowControl/>
              <w:autoSpaceDE/>
              <w:autoSpaceDN/>
              <w:jc w:val="both"/>
              <w:rPr>
                <w:b/>
                <w:sz w:val="24"/>
                <w:lang w:val="ru-RU"/>
              </w:rPr>
            </w:pPr>
          </w:p>
        </w:tc>
        <w:tc>
          <w:tcPr>
            <w:tcW w:w="7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spacing w:before="0"/>
              <w:ind w:left="0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показатели:</w:t>
            </w:r>
          </w:p>
          <w:p w:rsidR="004C5787" w:rsidRPr="00CA222C" w:rsidRDefault="004C5787" w:rsidP="004C5787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before="0"/>
              <w:ind w:left="0" w:firstLine="0"/>
              <w:jc w:val="both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повышение</w:t>
            </w:r>
            <w:r w:rsidRPr="00CA222C">
              <w:rPr>
                <w:spacing w:val="-4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уровня</w:t>
            </w:r>
            <w:r w:rsidRPr="00CA222C">
              <w:rPr>
                <w:spacing w:val="-5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предметных</w:t>
            </w:r>
            <w:r w:rsidRPr="00CA222C">
              <w:rPr>
                <w:spacing w:val="-4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и</w:t>
            </w:r>
            <w:r w:rsidRPr="00CA222C">
              <w:rPr>
                <w:spacing w:val="-5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метапредметных</w:t>
            </w:r>
            <w:r w:rsidRPr="00CA222C">
              <w:rPr>
                <w:spacing w:val="-3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образовательных</w:t>
            </w:r>
            <w:r w:rsidRPr="00CA222C">
              <w:rPr>
                <w:spacing w:val="-57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результатов;</w:t>
            </w:r>
          </w:p>
          <w:p w:rsidR="004C5787" w:rsidRPr="00CA222C" w:rsidRDefault="004C5787" w:rsidP="004C5787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before="0"/>
              <w:ind w:left="0" w:firstLine="0"/>
              <w:jc w:val="both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положительная</w:t>
            </w:r>
            <w:r w:rsidRPr="00CA222C">
              <w:rPr>
                <w:spacing w:val="-5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динамика</w:t>
            </w:r>
            <w:r w:rsidRPr="00CA222C">
              <w:rPr>
                <w:spacing w:val="-6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показателя</w:t>
            </w:r>
            <w:r w:rsidRPr="00CA222C">
              <w:rPr>
                <w:spacing w:val="-3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успеваемости</w:t>
            </w:r>
            <w:r w:rsidRPr="00CA222C">
              <w:rPr>
                <w:spacing w:val="-5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обучающихся;</w:t>
            </w:r>
          </w:p>
          <w:p w:rsidR="004C5787" w:rsidRDefault="004C5787" w:rsidP="004C5787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before="0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увеличение показателей ВПР, ОГЭ;</w:t>
            </w:r>
          </w:p>
          <w:p w:rsidR="004C5787" w:rsidRPr="00CA222C" w:rsidRDefault="004C5787" w:rsidP="004C5787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before="0"/>
              <w:ind w:left="0" w:firstLine="0"/>
              <w:jc w:val="both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увеличение</w:t>
            </w:r>
            <w:r w:rsidRPr="00CA222C">
              <w:rPr>
                <w:spacing w:val="-5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числа</w:t>
            </w:r>
            <w:r w:rsidRPr="00CA222C">
              <w:rPr>
                <w:spacing w:val="-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участников,</w:t>
            </w:r>
            <w:r w:rsidRPr="00CA222C">
              <w:rPr>
                <w:spacing w:val="-6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призеров,</w:t>
            </w:r>
            <w:r w:rsidRPr="00CA222C">
              <w:rPr>
                <w:spacing w:val="-3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победителей</w:t>
            </w:r>
            <w:r w:rsidRPr="00CA222C">
              <w:rPr>
                <w:spacing w:val="-4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олимпиад</w:t>
            </w:r>
            <w:r w:rsidRPr="00CA222C">
              <w:rPr>
                <w:spacing w:val="-3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и</w:t>
            </w:r>
            <w:r w:rsidRPr="00CA222C">
              <w:rPr>
                <w:spacing w:val="-57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конкурсов;</w:t>
            </w:r>
          </w:p>
          <w:p w:rsidR="004C5787" w:rsidRPr="00CA222C" w:rsidRDefault="004C5787" w:rsidP="004C5787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before="0"/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улучшение материально-технической базы школы.</w:t>
            </w:r>
          </w:p>
        </w:tc>
      </w:tr>
    </w:tbl>
    <w:p w:rsidR="004C5787" w:rsidRDefault="004C5787" w:rsidP="004C5787">
      <w:pPr>
        <w:rPr>
          <w:sz w:val="24"/>
        </w:rPr>
      </w:pPr>
    </w:p>
    <w:p w:rsidR="004C5787" w:rsidRDefault="004C5787" w:rsidP="004C5787">
      <w:pPr>
        <w:rPr>
          <w:sz w:val="24"/>
        </w:rPr>
      </w:pPr>
    </w:p>
    <w:p w:rsidR="004C5787" w:rsidRDefault="004C5787" w:rsidP="004C5787">
      <w:pPr>
        <w:spacing w:line="276" w:lineRule="auto"/>
        <w:rPr>
          <w:sz w:val="24"/>
          <w:szCs w:val="24"/>
        </w:rPr>
      </w:pPr>
    </w:p>
    <w:p w:rsidR="004C5787" w:rsidRDefault="004C5787" w:rsidP="004C5787">
      <w:pPr>
        <w:spacing w:line="276" w:lineRule="auto"/>
        <w:rPr>
          <w:sz w:val="24"/>
          <w:szCs w:val="24"/>
        </w:rPr>
      </w:pPr>
    </w:p>
    <w:p w:rsidR="004C5787" w:rsidRPr="00CD5B52" w:rsidRDefault="004C5787" w:rsidP="004C5787">
      <w:pPr>
        <w:keepNext/>
        <w:keepLines/>
        <w:tabs>
          <w:tab w:val="left" w:pos="998"/>
        </w:tabs>
        <w:spacing w:line="276" w:lineRule="auto"/>
        <w:ind w:left="360"/>
        <w:jc w:val="center"/>
        <w:outlineLvl w:val="1"/>
        <w:rPr>
          <w:rStyle w:val="20"/>
          <w:rFonts w:ascii="Times New Roman" w:hAnsi="Times New Roman" w:cs="Times New Roman"/>
          <w:b w:val="0"/>
          <w:bCs w:val="0"/>
          <w:sz w:val="24"/>
          <w:szCs w:val="24"/>
        </w:rPr>
      </w:pPr>
      <w:bookmarkStart w:id="1" w:name="bookmark2"/>
      <w:r w:rsidRPr="00CD5B52">
        <w:rPr>
          <w:rStyle w:val="20"/>
          <w:rFonts w:ascii="Times New Roman" w:hAnsi="Times New Roman" w:cs="Times New Roman"/>
          <w:sz w:val="24"/>
          <w:szCs w:val="24"/>
        </w:rPr>
        <w:lastRenderedPageBreak/>
        <w:t>2.АНАЛИТИКО-ПРОГНОСТИЧЕСКОЕ ОБОСНОВАНИЕ ПРОГРАММЫ</w:t>
      </w:r>
      <w:bookmarkEnd w:id="1"/>
    </w:p>
    <w:p w:rsidR="004C5787" w:rsidRPr="00CD5B52" w:rsidRDefault="004C5787" w:rsidP="004C5787">
      <w:pPr>
        <w:pStyle w:val="a7"/>
        <w:keepNext/>
        <w:keepLines/>
        <w:tabs>
          <w:tab w:val="left" w:pos="998"/>
        </w:tabs>
        <w:autoSpaceDE/>
        <w:spacing w:line="276" w:lineRule="auto"/>
        <w:ind w:left="720" w:firstLine="0"/>
        <w:outlineLvl w:val="1"/>
      </w:pPr>
    </w:p>
    <w:p w:rsidR="004C5787" w:rsidRPr="001276A8" w:rsidRDefault="004C5787" w:rsidP="004C5787">
      <w:pPr>
        <w:pStyle w:val="2"/>
        <w:shd w:val="clear" w:color="auto" w:fill="auto"/>
        <w:tabs>
          <w:tab w:val="left" w:pos="2355"/>
        </w:tabs>
        <w:spacing w:line="276" w:lineRule="auto"/>
        <w:ind w:firstLine="0"/>
        <w:rPr>
          <w:sz w:val="24"/>
          <w:szCs w:val="24"/>
          <w:lang w:eastAsia="ar-SA"/>
        </w:rPr>
      </w:pPr>
      <w:r w:rsidRPr="00CD5B52">
        <w:rPr>
          <w:rStyle w:val="11"/>
          <w:rFonts w:ascii="Times New Roman" w:hAnsi="Times New Roman" w:cs="Times New Roman"/>
          <w:sz w:val="24"/>
          <w:szCs w:val="24"/>
        </w:rPr>
        <w:t xml:space="preserve">2.1. </w:t>
      </w:r>
    </w:p>
    <w:p w:rsidR="004C5787" w:rsidRPr="00BE7737" w:rsidRDefault="004C5787" w:rsidP="004C5787">
      <w:pPr>
        <w:tabs>
          <w:tab w:val="left" w:pos="142"/>
          <w:tab w:val="left" w:pos="426"/>
        </w:tabs>
        <w:suppressAutoHyphens/>
        <w:spacing w:line="360" w:lineRule="auto"/>
        <w:ind w:firstLine="709"/>
        <w:jc w:val="both"/>
        <w:rPr>
          <w:b/>
          <w:sz w:val="24"/>
          <w:szCs w:val="24"/>
          <w:lang w:eastAsia="ar-SA"/>
        </w:rPr>
      </w:pPr>
      <w:r w:rsidRPr="001276A8">
        <w:rPr>
          <w:b/>
          <w:sz w:val="24"/>
          <w:szCs w:val="24"/>
          <w:lang w:eastAsia="ar-SA"/>
        </w:rPr>
        <w:t xml:space="preserve"> </w:t>
      </w:r>
      <w:r w:rsidRPr="00BE7737">
        <w:rPr>
          <w:b/>
          <w:sz w:val="24"/>
          <w:szCs w:val="24"/>
          <w:lang w:eastAsia="ar-SA"/>
        </w:rPr>
        <w:t>Состояние материально-технической базы МКОУ «Завьяловская ООШ»</w:t>
      </w:r>
    </w:p>
    <w:p w:rsidR="004C5787" w:rsidRPr="004C5787" w:rsidRDefault="004C5787" w:rsidP="004C5787">
      <w:pPr>
        <w:tabs>
          <w:tab w:val="left" w:pos="567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C5787">
        <w:rPr>
          <w:rFonts w:ascii="Times New Roman" w:hAnsi="Times New Roman" w:cs="Times New Roman"/>
          <w:sz w:val="24"/>
          <w:szCs w:val="24"/>
          <w:lang w:eastAsia="zh-CN"/>
        </w:rPr>
        <w:t xml:space="preserve">МКОУ «Завьяловская ООШ» расположена в 2 этажном типовом здании (ул. Ленина, 64), проектная мощность которого составляет 320 учащихся.  Общая площадь – 1854,5кв. м. </w:t>
      </w:r>
    </w:p>
    <w:p w:rsidR="004C5787" w:rsidRPr="004C5787" w:rsidRDefault="004C5787" w:rsidP="004C5787">
      <w:pPr>
        <w:tabs>
          <w:tab w:val="left" w:pos="567"/>
        </w:tabs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C5787">
        <w:rPr>
          <w:rFonts w:ascii="Times New Roman" w:hAnsi="Times New Roman" w:cs="Times New Roman"/>
          <w:sz w:val="24"/>
          <w:szCs w:val="24"/>
          <w:lang w:eastAsia="zh-CN"/>
        </w:rPr>
        <w:tab/>
        <w:t>В МКОУ «Завьяловская ООШ» функционируют 8 кабинетов для проведения занятий: (2 интерактивные доски с мультимедийными проекторами, 3 ноутбука, 3 нетбука, телевизор, музыкальный центр, принтеры, сканеры, 2 компьютера). Один спортивный зал 180,0 м</w:t>
      </w:r>
      <w:r w:rsidRPr="004C5787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Pr="004C5787">
        <w:rPr>
          <w:rFonts w:ascii="Times New Roman" w:hAnsi="Times New Roman" w:cs="Times New Roman"/>
          <w:sz w:val="24"/>
          <w:szCs w:val="24"/>
          <w:lang w:eastAsia="zh-CN"/>
        </w:rPr>
        <w:t xml:space="preserve">, тренажерная комната. Кабинеты химии - биологии, обслуживающего труда, комплексная  мастерская имеют выданные акты разрешения для проведения занятий. Рабочие места для учащихся организованы в них в соответствии с нормами охраны труда, техники безопасности и производственной санитарии. Имеются укомплектованные аптечки. Кабинеты оборудованы первичными средствами пожаротушения (в школе имеется 12 огнетушителей). МКОУ «Завьяловская ООШ» располагает дополнительными помещениями различного назначения: столовая (пищеблок и обеденный зал), библиотека, отдельное помещение книгохранилища, гардероб, комната для тех. персонала, учительская; кабинет специалиста по кадрам, кабинет директора. </w:t>
      </w:r>
    </w:p>
    <w:p w:rsidR="004C5787" w:rsidRPr="004C5787" w:rsidRDefault="004C5787" w:rsidP="004C5787">
      <w:pPr>
        <w:tabs>
          <w:tab w:val="left" w:pos="567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C5787">
        <w:rPr>
          <w:rFonts w:ascii="Times New Roman" w:hAnsi="Times New Roman" w:cs="Times New Roman"/>
          <w:sz w:val="24"/>
          <w:szCs w:val="24"/>
          <w:lang w:eastAsia="zh-CN"/>
        </w:rPr>
        <w:t xml:space="preserve">   В 2019 г был проведен капитальный ремонт мягкой кровли над спортзалом. Также оборудовано здание: видеонаблюдением, пожарной станцией «Стрелец-мониторинг», пожарной сигнализацией (проведена новая пожарная сигнализация по зданию). </w:t>
      </w:r>
    </w:p>
    <w:p w:rsidR="004C5787" w:rsidRPr="004C5787" w:rsidRDefault="004C5787" w:rsidP="004C5787">
      <w:pPr>
        <w:tabs>
          <w:tab w:val="left" w:pos="567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C5787">
        <w:rPr>
          <w:rFonts w:ascii="Times New Roman" w:hAnsi="Times New Roman" w:cs="Times New Roman"/>
          <w:sz w:val="24"/>
          <w:szCs w:val="24"/>
          <w:lang w:eastAsia="zh-CN"/>
        </w:rPr>
        <w:t>В МКОУ «Завьяловская ООШ» имеется специально оборудованная столовая на 50 посадочных мест соответственно, в которых осуществляется горячее питание учащихся. Санитарно-техническое состояние пищеблоков удовлетворительное. Столовая оборудована специальным оборудованием для приготовления пищи имеется: 1 холодильный шкаф, 2 холодильника, 2 водонагревателя, 2 электрических плиты, жарочный шкаф, хлеборезка, столы обеденные 10 штук, столы производственные. При входе в обеденный зал для обучающихся установлены раковины для мытья рук, также в столовой организован питьевой режим</w:t>
      </w:r>
    </w:p>
    <w:p w:rsidR="004C5787" w:rsidRPr="004C5787" w:rsidRDefault="004C5787" w:rsidP="004C5787">
      <w:p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  <w:r w:rsidRPr="004C5787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Приобретено оборудование и мебель в 2020 году:</w:t>
      </w:r>
    </w:p>
    <w:p w:rsidR="004C5787" w:rsidRPr="004C5787" w:rsidRDefault="004C5787" w:rsidP="004C5787">
      <w:pPr>
        <w:tabs>
          <w:tab w:val="left" w:pos="567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C578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Информационный стенд -5 шт; парта школьная двухместная регулируемая по высоте-10; стул ученический-20шт; стол с бортиком для кабинета химии – 3 шт. </w:t>
      </w:r>
      <w:r w:rsidRPr="004C5787">
        <w:rPr>
          <w:rFonts w:ascii="Times New Roman" w:hAnsi="Times New Roman" w:cs="Times New Roman"/>
          <w:sz w:val="24"/>
          <w:szCs w:val="24"/>
          <w:lang w:eastAsia="zh-CN"/>
        </w:rPr>
        <w:t>Приобретен ноутбук для осуществления образовательного процесса, 2 принтера для осуществления образовательного процесса.</w:t>
      </w:r>
    </w:p>
    <w:p w:rsidR="004C5787" w:rsidRPr="004C5787" w:rsidRDefault="004C5787" w:rsidP="004C5787">
      <w:pPr>
        <w:tabs>
          <w:tab w:val="left" w:pos="567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C5787">
        <w:rPr>
          <w:rFonts w:ascii="Times New Roman" w:hAnsi="Times New Roman" w:cs="Times New Roman"/>
          <w:sz w:val="24"/>
          <w:szCs w:val="24"/>
          <w:lang w:eastAsia="zh-CN"/>
        </w:rPr>
        <w:t xml:space="preserve">В 2020 учебном году было приобретено оборудование: все кабинеты укомплектованы  рециркуляторами  навесными бактерицидными -14 штук, коридоры- бактерицидными  </w:t>
      </w:r>
      <w:r w:rsidRPr="004C5787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переносными (4 штуки )  для обработки воздуха в помещении для соблюдения санитарно-эпидемиологических требований к устройству и содержанию и организации работы школы в условиях распространения новой коронавирусной инфекции (СО</w:t>
      </w:r>
      <w:r w:rsidRPr="004C5787">
        <w:rPr>
          <w:rFonts w:ascii="Times New Roman" w:hAnsi="Times New Roman" w:cs="Times New Roman"/>
          <w:sz w:val="24"/>
          <w:szCs w:val="24"/>
          <w:lang w:val="en-US" w:eastAsia="zh-CN"/>
        </w:rPr>
        <w:t>VID</w:t>
      </w:r>
      <w:r w:rsidRPr="004C5787">
        <w:rPr>
          <w:rFonts w:ascii="Times New Roman" w:hAnsi="Times New Roman" w:cs="Times New Roman"/>
          <w:sz w:val="24"/>
          <w:szCs w:val="24"/>
          <w:lang w:eastAsia="zh-CN"/>
        </w:rPr>
        <w:t>-19). Приобретены антисептики, антисептик- Септусин-Антисепт для обработки рук-12 штук, инфракрасные термометры в кол-ве -4 штук для определения температуры сотрудников, обучающихся и посетителей школы, настенный держатель флакона с дозирующим устройством и локтевым рычагом-6 шт.</w:t>
      </w:r>
    </w:p>
    <w:p w:rsidR="004C5787" w:rsidRPr="004C5787" w:rsidRDefault="004C5787" w:rsidP="004C5787">
      <w:pPr>
        <w:tabs>
          <w:tab w:val="left" w:pos="567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C5787">
        <w:rPr>
          <w:rFonts w:ascii="Times New Roman" w:hAnsi="Times New Roman" w:cs="Times New Roman"/>
          <w:sz w:val="24"/>
          <w:szCs w:val="24"/>
          <w:lang w:eastAsia="zh-CN"/>
        </w:rPr>
        <w:t>В 2020 году был проведен монтаж ограждения кабинета химии и лаборантской. Замена 5 деревянных дверей на пожаробезопасные, выполнен монтаж аварийно-эвакуационное освещение в помещении.</w:t>
      </w:r>
    </w:p>
    <w:p w:rsidR="004C5787" w:rsidRPr="004C5787" w:rsidRDefault="004C5787" w:rsidP="004C5787">
      <w:pPr>
        <w:pStyle w:val="2"/>
        <w:shd w:val="clear" w:color="auto" w:fill="auto"/>
        <w:spacing w:line="276" w:lineRule="auto"/>
        <w:ind w:firstLine="709"/>
        <w:rPr>
          <w:rFonts w:ascii="Times New Roman" w:hAnsi="Times New Roman" w:cs="Times New Roman"/>
        </w:rPr>
        <w:sectPr w:rsidR="004C5787" w:rsidRPr="004C5787">
          <w:pgSz w:w="11910" w:h="16840"/>
          <w:pgMar w:top="1040" w:right="900" w:bottom="280" w:left="960" w:header="720" w:footer="720" w:gutter="0"/>
          <w:cols w:space="720"/>
        </w:sectPr>
      </w:pPr>
      <w:r w:rsidRPr="004C5787">
        <w:rPr>
          <w:rStyle w:val="aa"/>
          <w:rFonts w:ascii="Times New Roman" w:hAnsi="Times New Roman" w:cs="Times New Roman"/>
          <w:sz w:val="24"/>
          <w:szCs w:val="24"/>
        </w:rPr>
        <w:t xml:space="preserve">Вывод: </w:t>
      </w:r>
      <w:r w:rsidRPr="004C5787">
        <w:rPr>
          <w:rStyle w:val="11"/>
          <w:rFonts w:ascii="Times New Roman" w:hAnsi="Times New Roman" w:cs="Times New Roman"/>
          <w:sz w:val="24"/>
          <w:szCs w:val="24"/>
        </w:rPr>
        <w:t xml:space="preserve">осуществленный анализ позволяет установить удовлетворительный уровень материально технического уровня школы. Возможными причинами несоответствия оценки родителей и обучающихся с реально существующим уровнем оснащения может быть обусловлен следующими факторами: 1. Низкий уровень осведомленности родителей об оснащении образовательного процесса. 2. Низкий уровень вовлеченности технических средств обучения в образовательныйпроцесс. </w:t>
      </w:r>
    </w:p>
    <w:p w:rsidR="004C5787" w:rsidRPr="00B03493" w:rsidRDefault="004C5787" w:rsidP="004C5787">
      <w:pPr>
        <w:pStyle w:val="2"/>
        <w:shd w:val="clear" w:color="auto" w:fill="auto"/>
        <w:tabs>
          <w:tab w:val="left" w:pos="579"/>
        </w:tabs>
        <w:spacing w:line="360" w:lineRule="auto"/>
        <w:ind w:firstLine="0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lastRenderedPageBreak/>
        <w:t>2.2.АНАЛИЗ ПЕРСПЕКТИВ РАЗВИТИЯ МАТЕРИАЛЬНО-ТЕХНИЧЕСКОЙ ОСНАЩЕННОСТИ ШКОЛЫ</w:t>
      </w:r>
    </w:p>
    <w:p w:rsidR="004C5787" w:rsidRDefault="004C5787" w:rsidP="004C5787">
      <w:pPr>
        <w:pStyle w:val="2"/>
        <w:shd w:val="clear" w:color="auto" w:fill="auto"/>
        <w:spacing w:line="276" w:lineRule="auto"/>
        <w:ind w:firstLine="709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 xml:space="preserve">Администрация и педагогический коллектив провели </w:t>
      </w:r>
      <w:r>
        <w:rPr>
          <w:rStyle w:val="11"/>
          <w:rFonts w:ascii="Times New Roman" w:hAnsi="Times New Roman" w:cs="Times New Roman"/>
          <w:sz w:val="24"/>
          <w:szCs w:val="24"/>
          <w:lang w:bidi="en-US"/>
        </w:rPr>
        <w:t>SWOT</w:t>
      </w:r>
      <w:r>
        <w:rPr>
          <w:rStyle w:val="11"/>
          <w:rFonts w:ascii="Times New Roman" w:hAnsi="Times New Roman" w:cs="Times New Roman"/>
          <w:sz w:val="24"/>
          <w:szCs w:val="24"/>
        </w:rPr>
        <w:t>-анализ, чтобы выявить сильные и слабые стороны, возможности и угрозы повышения материально-технической оснащенности школы — таблица 2.</w:t>
      </w:r>
    </w:p>
    <w:p w:rsidR="004C5787" w:rsidRDefault="004C5787" w:rsidP="004C5787">
      <w:pPr>
        <w:pStyle w:val="2"/>
        <w:shd w:val="clear" w:color="auto" w:fill="auto"/>
        <w:spacing w:line="276" w:lineRule="auto"/>
        <w:ind w:firstLine="709"/>
      </w:pPr>
    </w:p>
    <w:p w:rsidR="004C5787" w:rsidRDefault="004C5787" w:rsidP="004C5787">
      <w:pPr>
        <w:spacing w:line="276" w:lineRule="auto"/>
        <w:jc w:val="both"/>
        <w:rPr>
          <w:sz w:val="24"/>
          <w:szCs w:val="24"/>
        </w:rPr>
      </w:pPr>
      <w:r>
        <w:rPr>
          <w:rStyle w:val="a9"/>
          <w:rFonts w:ascii="Times New Roman" w:hAnsi="Times New Roman" w:cs="Times New Roman"/>
          <w:sz w:val="24"/>
          <w:szCs w:val="24"/>
        </w:rPr>
        <w:t>Таблица 2. Перспективы развития материально-технической оснащенности школы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7"/>
        <w:gridCol w:w="2126"/>
        <w:gridCol w:w="3260"/>
        <w:gridCol w:w="2126"/>
      </w:tblGrid>
      <w:tr w:rsidR="004C5787" w:rsidTr="001C73E0">
        <w:trPr>
          <w:trHeight w:val="461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5787" w:rsidRDefault="004C5787" w:rsidP="001C73E0">
            <w:pPr>
              <w:pStyle w:val="2"/>
              <w:shd w:val="clear" w:color="auto" w:fill="auto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b/>
                <w:bCs/>
                <w:sz w:val="24"/>
                <w:szCs w:val="24"/>
              </w:rPr>
              <w:t>Сильные стороны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5787" w:rsidRDefault="004C5787" w:rsidP="001C73E0">
            <w:pPr>
              <w:pStyle w:val="2"/>
              <w:shd w:val="clear" w:color="auto" w:fill="auto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b/>
                <w:bCs/>
                <w:sz w:val="24"/>
                <w:szCs w:val="24"/>
              </w:rPr>
              <w:t>Слабые стороны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5787" w:rsidRDefault="004C5787" w:rsidP="001C73E0">
            <w:pPr>
              <w:pStyle w:val="2"/>
              <w:shd w:val="clear" w:color="auto" w:fill="auto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7pt"/>
                <w:rFonts w:ascii="Times New Roman" w:hAnsi="Times New Roman" w:cs="Times New Roman"/>
                <w:b/>
                <w:bCs/>
                <w:sz w:val="24"/>
                <w:szCs w:val="24"/>
              </w:rPr>
              <w:t>Благоприятные</w:t>
            </w:r>
          </w:p>
          <w:p w:rsidR="004C5787" w:rsidRDefault="004C5787" w:rsidP="001C73E0">
            <w:pPr>
              <w:pStyle w:val="2"/>
              <w:shd w:val="clear" w:color="auto" w:fill="auto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5787" w:rsidRDefault="004C5787" w:rsidP="001C73E0">
            <w:pPr>
              <w:pStyle w:val="2"/>
              <w:shd w:val="clear" w:color="auto" w:fill="auto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b/>
                <w:bCs/>
                <w:sz w:val="24"/>
                <w:szCs w:val="24"/>
              </w:rPr>
              <w:t>Риски</w:t>
            </w:r>
          </w:p>
        </w:tc>
      </w:tr>
      <w:tr w:rsidR="004C5787" w:rsidTr="001C73E0">
        <w:trPr>
          <w:trHeight w:val="119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5787" w:rsidRDefault="004C5787" w:rsidP="001C73E0">
            <w:pPr>
              <w:pStyle w:val="2"/>
              <w:shd w:val="clear" w:color="auto" w:fill="auto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>Созданы условия для выполнения требований к реа</w:t>
            </w:r>
            <w:r>
              <w:rPr>
                <w:rStyle w:val="7pt"/>
                <w:rFonts w:ascii="Times New Roman" w:hAnsi="Times New Roman" w:cs="Times New Roman"/>
                <w:sz w:val="24"/>
                <w:szCs w:val="24"/>
              </w:rPr>
              <w:softHyphen/>
              <w:t xml:space="preserve">лизации образовательной программы, обеспечения индивидуализации образовательного процесса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5787" w:rsidRDefault="004C5787" w:rsidP="001C73E0">
            <w:pPr>
              <w:pStyle w:val="2"/>
              <w:shd w:val="clear" w:color="auto" w:fill="auto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 xml:space="preserve">Отсутствует техническая возможность подключения высокоскоростного интернета, контент-фильтрация отфильтровывает ряд образовательных ресурсов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5787" w:rsidRDefault="004C5787" w:rsidP="001C73E0">
            <w:pPr>
              <w:pStyle w:val="2"/>
              <w:shd w:val="clear" w:color="auto" w:fill="auto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>Улучшение материально-технического обеспечения образовательной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C5787" w:rsidRDefault="004C5787" w:rsidP="001C73E0">
            <w:pPr>
              <w:pStyle w:val="2"/>
              <w:shd w:val="clear" w:color="auto" w:fill="auto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>Изменение социаль</w:t>
            </w:r>
            <w:r>
              <w:rPr>
                <w:rStyle w:val="7pt"/>
                <w:rFonts w:ascii="Times New Roman" w:hAnsi="Times New Roman" w:cs="Times New Roman"/>
                <w:sz w:val="24"/>
                <w:szCs w:val="24"/>
              </w:rPr>
              <w:softHyphen/>
              <w:t>но-экономической ситуации</w:t>
            </w:r>
          </w:p>
        </w:tc>
      </w:tr>
      <w:tr w:rsidR="004C5787" w:rsidTr="001C73E0">
        <w:trPr>
          <w:trHeight w:val="119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5787" w:rsidRDefault="004C5787" w:rsidP="001C73E0">
            <w:pPr>
              <w:pStyle w:val="2"/>
              <w:shd w:val="clear" w:color="auto" w:fill="auto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>Применение инновационных технологий в образовательной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5787" w:rsidRDefault="004C5787" w:rsidP="001C73E0">
            <w:pPr>
              <w:pStyle w:val="2"/>
              <w:shd w:val="clear" w:color="auto" w:fill="auto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>Недостаточное желание педагогов применять ТСО в образовательном процессе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5787" w:rsidRDefault="004C5787" w:rsidP="001C73E0">
            <w:pPr>
              <w:pStyle w:val="2"/>
              <w:shd w:val="clear" w:color="auto" w:fill="auto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4C5787" w:rsidRDefault="004C5787" w:rsidP="001C73E0">
            <w:pPr>
              <w:pStyle w:val="2"/>
              <w:shd w:val="clear" w:color="auto" w:fill="auto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>современной</w:t>
            </w:r>
          </w:p>
          <w:p w:rsidR="004C5787" w:rsidRDefault="004C5787" w:rsidP="001C73E0">
            <w:pPr>
              <w:pStyle w:val="2"/>
              <w:shd w:val="clear" w:color="auto" w:fill="auto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:rsidR="004C5787" w:rsidRDefault="004C5787" w:rsidP="001C73E0">
            <w:pPr>
              <w:pStyle w:val="2"/>
              <w:shd w:val="clear" w:color="auto" w:fill="auto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>среды, внедрение</w:t>
            </w:r>
          </w:p>
          <w:p w:rsidR="004C5787" w:rsidRDefault="004C5787" w:rsidP="001C73E0">
            <w:pPr>
              <w:pStyle w:val="2"/>
              <w:shd w:val="clear" w:color="auto" w:fill="auto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>инновационных</w:t>
            </w:r>
          </w:p>
          <w:p w:rsidR="004C5787" w:rsidRDefault="004C5787" w:rsidP="001C73E0">
            <w:pPr>
              <w:pStyle w:val="2"/>
              <w:shd w:val="clear" w:color="auto" w:fill="auto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>технологий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5787" w:rsidRDefault="004C5787" w:rsidP="001C73E0">
            <w:pPr>
              <w:pStyle w:val="2"/>
              <w:shd w:val="clear" w:color="auto" w:fill="auto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sz w:val="24"/>
                <w:szCs w:val="24"/>
              </w:rPr>
              <w:t>Непонимание педагогами необходимости профессионального роста</w:t>
            </w:r>
          </w:p>
        </w:tc>
      </w:tr>
    </w:tbl>
    <w:p w:rsidR="004C5787" w:rsidRDefault="004C5787" w:rsidP="004C5787">
      <w:pPr>
        <w:pStyle w:val="2"/>
        <w:shd w:val="clear" w:color="auto" w:fill="auto"/>
        <w:tabs>
          <w:tab w:val="left" w:pos="857"/>
        </w:tabs>
        <w:spacing w:line="276" w:lineRule="auto"/>
        <w:ind w:left="360" w:firstLine="0"/>
        <w:jc w:val="center"/>
        <w:rPr>
          <w:rStyle w:val="11"/>
          <w:rFonts w:ascii="Times New Roman" w:hAnsi="Times New Roman" w:cs="Times New Roman"/>
          <w:sz w:val="24"/>
          <w:szCs w:val="24"/>
        </w:rPr>
      </w:pPr>
    </w:p>
    <w:p w:rsidR="004C5787" w:rsidRDefault="004C5787" w:rsidP="004C5787">
      <w:pPr>
        <w:pStyle w:val="2"/>
        <w:shd w:val="clear" w:color="auto" w:fill="auto"/>
        <w:tabs>
          <w:tab w:val="left" w:pos="857"/>
        </w:tabs>
        <w:spacing w:line="276" w:lineRule="auto"/>
        <w:ind w:left="36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 xml:space="preserve">2.3.ОЦЕНКА БЛАГОПРИЯТНЫХ ВОЗМОЖНОСТЕЙ ПРОГРАММЫ </w:t>
      </w:r>
      <w:r w:rsidRPr="009C6DEA">
        <w:rPr>
          <w:rFonts w:ascii="Times New Roman" w:hAnsi="Times New Roman" w:cs="Times New Roman"/>
          <w:sz w:val="24"/>
          <w:szCs w:val="28"/>
        </w:rPr>
        <w:t>ПРЕОДОЛЕНИЯ ФАКТОРА РИСКА «НИЗКИЙ УРОВЕНЬ ОСНАЩЕННОСТИ ШКОЛЫ»</w:t>
      </w:r>
    </w:p>
    <w:p w:rsidR="004C5787" w:rsidRDefault="004C5787" w:rsidP="004C5787">
      <w:pPr>
        <w:pStyle w:val="2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1. Высокая вероятность. Улучшение материально-технического оснащения образователь</w:t>
      </w:r>
      <w:r>
        <w:rPr>
          <w:rStyle w:val="11"/>
          <w:rFonts w:ascii="Times New Roman" w:hAnsi="Times New Roman" w:cs="Times New Roman"/>
          <w:sz w:val="24"/>
          <w:szCs w:val="24"/>
        </w:rPr>
        <w:softHyphen/>
        <w:t>ной деятельности создаст условия для выполнения требований к реализации основной образовательной программы.</w:t>
      </w:r>
    </w:p>
    <w:p w:rsidR="004C5787" w:rsidRDefault="004C5787" w:rsidP="004C5787">
      <w:pPr>
        <w:pStyle w:val="2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2. Средняя вероятность. Расширение возможностей диалогового взаимодействия учителей и родителей учащихся; создание культурно-образовательных центров расширит возможности для самореализации учащихся в различных направлениях образовательной деятельности.</w:t>
      </w:r>
    </w:p>
    <w:p w:rsidR="004C5787" w:rsidRDefault="004C5787" w:rsidP="004C5787">
      <w:pPr>
        <w:pStyle w:val="2"/>
        <w:shd w:val="clear" w:color="auto" w:fill="auto"/>
        <w:spacing w:line="276" w:lineRule="auto"/>
        <w:ind w:firstLine="709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3. Низкая вероятность. Существенное усиление влияния школы как общественной ор</w:t>
      </w:r>
      <w:r>
        <w:rPr>
          <w:rStyle w:val="11"/>
          <w:rFonts w:ascii="Times New Roman" w:hAnsi="Times New Roman" w:cs="Times New Roman"/>
          <w:sz w:val="24"/>
          <w:szCs w:val="24"/>
        </w:rPr>
        <w:softHyphen/>
        <w:t>ганизации на социум в районе, селе.</w:t>
      </w:r>
    </w:p>
    <w:p w:rsidR="004C5787" w:rsidRDefault="004C5787" w:rsidP="004C5787">
      <w:pPr>
        <w:pStyle w:val="2"/>
        <w:shd w:val="clear" w:color="auto" w:fill="auto"/>
        <w:spacing w:line="276" w:lineRule="auto"/>
        <w:ind w:firstLine="709"/>
      </w:pPr>
    </w:p>
    <w:p w:rsidR="004C5787" w:rsidRDefault="004C5787" w:rsidP="004C5787">
      <w:pPr>
        <w:pStyle w:val="2"/>
        <w:shd w:val="clear" w:color="auto" w:fill="auto"/>
        <w:tabs>
          <w:tab w:val="left" w:pos="2377"/>
        </w:tabs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2.4.ОЦЕНКА РИСКОВ ПРОГРАММЫ</w:t>
      </w:r>
    </w:p>
    <w:p w:rsidR="004C5787" w:rsidRDefault="004C5787" w:rsidP="004C5787">
      <w:pPr>
        <w:pStyle w:val="2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1. Средняя вероятность. Нарушение норм СанПиН в части объема применения ТСО в образовательной деятельности.</w:t>
      </w:r>
    </w:p>
    <w:p w:rsidR="004C5787" w:rsidRDefault="004C5787" w:rsidP="004C5787">
      <w:pPr>
        <w:pStyle w:val="2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2. Низкая вероятность. Изменение социально-экономической ситуации; препятствия незапланированного стихийного характера.</w:t>
      </w:r>
    </w:p>
    <w:p w:rsidR="004C5787" w:rsidRDefault="004C5787" w:rsidP="004C5787">
      <w:pPr>
        <w:pStyle w:val="2"/>
        <w:shd w:val="clear" w:color="auto" w:fill="auto"/>
        <w:spacing w:line="276" w:lineRule="auto"/>
        <w:ind w:firstLine="709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Вывод: </w:t>
      </w:r>
      <w:r>
        <w:rPr>
          <w:rStyle w:val="11"/>
          <w:rFonts w:ascii="Times New Roman" w:hAnsi="Times New Roman" w:cs="Times New Roman"/>
          <w:sz w:val="24"/>
          <w:szCs w:val="24"/>
        </w:rPr>
        <w:t>основными направлениями деятельности школы по преодолению фактора риска «низкий уровень оснащенности школы»:</w:t>
      </w:r>
    </w:p>
    <w:p w:rsidR="004C5787" w:rsidRDefault="004C5787" w:rsidP="004C5787">
      <w:pPr>
        <w:pStyle w:val="2"/>
        <w:shd w:val="clear" w:color="auto" w:fill="auto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- улучшение материально-технической базы;</w:t>
      </w:r>
    </w:p>
    <w:p w:rsidR="004C5787" w:rsidRDefault="004C5787" w:rsidP="004C5787">
      <w:pPr>
        <w:pStyle w:val="2"/>
        <w:shd w:val="clear" w:color="auto" w:fill="auto"/>
        <w:spacing w:line="276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-  повышение уровня профессиональной компетенции учителя;</w:t>
      </w:r>
    </w:p>
    <w:p w:rsidR="004C5787" w:rsidRPr="00B03493" w:rsidRDefault="004C5787" w:rsidP="004C5787">
      <w:pPr>
        <w:pStyle w:val="2"/>
        <w:shd w:val="clear" w:color="auto" w:fill="auto"/>
        <w:spacing w:line="276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-  развитие результативного взаимодействия с родителями обучающихся</w:t>
      </w:r>
    </w:p>
    <w:p w:rsidR="004C5787" w:rsidRPr="008826D6" w:rsidRDefault="004C5787" w:rsidP="004C5787">
      <w:pPr>
        <w:pStyle w:val="1"/>
        <w:tabs>
          <w:tab w:val="left" w:pos="3011"/>
        </w:tabs>
        <w:spacing w:line="274" w:lineRule="exact"/>
        <w:ind w:left="0" w:firstLine="0"/>
        <w:jc w:val="center"/>
        <w:rPr>
          <w:b w:val="0"/>
        </w:rPr>
      </w:pPr>
      <w:r w:rsidRPr="008826D6">
        <w:rPr>
          <w:b w:val="0"/>
        </w:rPr>
        <w:lastRenderedPageBreak/>
        <w:t>3.ОЖИДАЕМЫЙ</w:t>
      </w:r>
      <w:r w:rsidRPr="008826D6">
        <w:rPr>
          <w:b w:val="0"/>
          <w:spacing w:val="-5"/>
        </w:rPr>
        <w:t xml:space="preserve"> </w:t>
      </w:r>
      <w:r w:rsidRPr="008826D6">
        <w:rPr>
          <w:b w:val="0"/>
        </w:rPr>
        <w:t>РЕЗУЛЬТАТ</w:t>
      </w:r>
      <w:r w:rsidRPr="008826D6">
        <w:rPr>
          <w:b w:val="0"/>
          <w:spacing w:val="-3"/>
        </w:rPr>
        <w:t xml:space="preserve"> </w:t>
      </w:r>
      <w:r w:rsidRPr="008826D6">
        <w:rPr>
          <w:b w:val="0"/>
        </w:rPr>
        <w:t>РЕАЛИЗАЦИИ</w:t>
      </w:r>
      <w:r w:rsidRPr="008826D6">
        <w:rPr>
          <w:b w:val="0"/>
          <w:spacing w:val="-4"/>
        </w:rPr>
        <w:t xml:space="preserve"> </w:t>
      </w:r>
      <w:r w:rsidRPr="008826D6">
        <w:rPr>
          <w:b w:val="0"/>
        </w:rPr>
        <w:t>ПРОГРАММЫ</w:t>
      </w:r>
    </w:p>
    <w:p w:rsidR="004C5787" w:rsidRDefault="004C5787" w:rsidP="004C5787">
      <w:pPr>
        <w:pStyle w:val="1"/>
        <w:tabs>
          <w:tab w:val="left" w:pos="3011"/>
        </w:tabs>
        <w:spacing w:line="276" w:lineRule="auto"/>
        <w:ind w:left="3010" w:firstLine="0"/>
        <w:jc w:val="right"/>
      </w:pPr>
    </w:p>
    <w:p w:rsidR="004C5787" w:rsidRDefault="004C5787" w:rsidP="004C5787">
      <w:pPr>
        <w:pStyle w:val="a5"/>
        <w:spacing w:line="276" w:lineRule="auto"/>
        <w:ind w:left="187" w:right="244" w:firstLine="919"/>
        <w:jc w:val="both"/>
      </w:pPr>
      <w:r>
        <w:t>После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произойдут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изменения:</w:t>
      </w:r>
    </w:p>
    <w:p w:rsidR="004C5787" w:rsidRDefault="004C5787" w:rsidP="004C5787">
      <w:pPr>
        <w:pStyle w:val="a5"/>
        <w:numPr>
          <w:ilvl w:val="0"/>
          <w:numId w:val="4"/>
        </w:numPr>
        <w:spacing w:line="360" w:lineRule="auto"/>
        <w:ind w:left="0" w:firstLine="709"/>
        <w:jc w:val="both"/>
      </w:pPr>
      <w:r>
        <w:t>Улучшится материально-техническое оснащение образовательного процесса.</w:t>
      </w:r>
    </w:p>
    <w:p w:rsidR="004C5787" w:rsidRDefault="004C5787" w:rsidP="004C5787">
      <w:pPr>
        <w:pStyle w:val="a7"/>
        <w:numPr>
          <w:ilvl w:val="0"/>
          <w:numId w:val="4"/>
        </w:numPr>
        <w:tabs>
          <w:tab w:val="left" w:pos="1371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Повысится уровень мотивации к обучению и целенаправленной 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учащихся.</w:t>
      </w:r>
    </w:p>
    <w:p w:rsidR="004C5787" w:rsidRDefault="004C5787" w:rsidP="004C5787">
      <w:pPr>
        <w:pStyle w:val="a7"/>
        <w:numPr>
          <w:ilvl w:val="0"/>
          <w:numId w:val="4"/>
        </w:numPr>
        <w:tabs>
          <w:tab w:val="left" w:pos="1544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Повысится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3"/>
          <w:sz w:val="24"/>
        </w:rPr>
        <w:t xml:space="preserve"> </w:t>
      </w:r>
      <w:r>
        <w:rPr>
          <w:sz w:val="24"/>
        </w:rPr>
        <w:t>аттестации.</w:t>
      </w:r>
    </w:p>
    <w:p w:rsidR="004C5787" w:rsidRDefault="004C5787" w:rsidP="004C5787">
      <w:pPr>
        <w:pStyle w:val="a7"/>
        <w:numPr>
          <w:ilvl w:val="0"/>
          <w:numId w:val="4"/>
        </w:numPr>
        <w:tabs>
          <w:tab w:val="left" w:pos="1510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Сформируется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 обучению 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познанию.</w:t>
      </w: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p w:rsidR="004C5787" w:rsidRDefault="004C5787" w:rsidP="004C5787">
      <w:pPr>
        <w:spacing w:after="200" w:line="276" w:lineRule="auto"/>
        <w:rPr>
          <w:b/>
          <w:bCs/>
          <w:sz w:val="24"/>
          <w:szCs w:val="24"/>
        </w:rPr>
      </w:pPr>
      <w:r>
        <w:br w:type="page"/>
      </w:r>
    </w:p>
    <w:p w:rsidR="004C5787" w:rsidRPr="008826D6" w:rsidRDefault="004C5787" w:rsidP="004C5787">
      <w:pPr>
        <w:pStyle w:val="1"/>
        <w:tabs>
          <w:tab w:val="left" w:pos="2314"/>
        </w:tabs>
        <w:spacing w:after="3" w:line="240" w:lineRule="auto"/>
        <w:ind w:left="0" w:firstLine="0"/>
        <w:jc w:val="center"/>
        <w:rPr>
          <w:b w:val="0"/>
        </w:rPr>
      </w:pPr>
      <w:r w:rsidRPr="008826D6">
        <w:rPr>
          <w:b w:val="0"/>
        </w:rPr>
        <w:lastRenderedPageBreak/>
        <w:t>4.ОСНОВНЫЕ</w:t>
      </w:r>
      <w:r w:rsidRPr="008826D6">
        <w:rPr>
          <w:b w:val="0"/>
          <w:spacing w:val="-4"/>
        </w:rPr>
        <w:t xml:space="preserve"> </w:t>
      </w:r>
      <w:r w:rsidRPr="008826D6">
        <w:rPr>
          <w:b w:val="0"/>
        </w:rPr>
        <w:t>МЕРОПРИЯТИЯ</w:t>
      </w:r>
      <w:r w:rsidRPr="008826D6">
        <w:rPr>
          <w:b w:val="0"/>
          <w:spacing w:val="-1"/>
        </w:rPr>
        <w:t xml:space="preserve"> </w:t>
      </w:r>
      <w:r w:rsidRPr="008826D6">
        <w:rPr>
          <w:b w:val="0"/>
        </w:rPr>
        <w:t>ПО</w:t>
      </w:r>
      <w:r w:rsidRPr="008826D6">
        <w:rPr>
          <w:b w:val="0"/>
          <w:spacing w:val="-5"/>
        </w:rPr>
        <w:t xml:space="preserve"> </w:t>
      </w:r>
      <w:r w:rsidRPr="008826D6">
        <w:rPr>
          <w:b w:val="0"/>
        </w:rPr>
        <w:t>РЕАЛИЗАЦИИ</w:t>
      </w:r>
      <w:r w:rsidRPr="008826D6">
        <w:rPr>
          <w:b w:val="0"/>
          <w:spacing w:val="-1"/>
        </w:rPr>
        <w:t xml:space="preserve"> </w:t>
      </w:r>
      <w:r w:rsidRPr="008826D6">
        <w:rPr>
          <w:b w:val="0"/>
        </w:rPr>
        <w:t>ПРОГРАММЫ</w:t>
      </w:r>
    </w:p>
    <w:p w:rsidR="004C5787" w:rsidRDefault="004C5787" w:rsidP="004C5787">
      <w:pPr>
        <w:pStyle w:val="1"/>
        <w:tabs>
          <w:tab w:val="left" w:pos="2314"/>
        </w:tabs>
        <w:spacing w:after="3" w:line="240" w:lineRule="auto"/>
        <w:ind w:left="3747" w:firstLine="0"/>
        <w:jc w:val="right"/>
      </w:pPr>
    </w:p>
    <w:tbl>
      <w:tblPr>
        <w:tblStyle w:val="TableNormal"/>
        <w:tblW w:w="10080" w:type="dxa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1"/>
        <w:gridCol w:w="2862"/>
        <w:gridCol w:w="1558"/>
        <w:gridCol w:w="2269"/>
      </w:tblGrid>
      <w:tr w:rsidR="004C5787" w:rsidTr="001C73E0">
        <w:trPr>
          <w:trHeight w:val="397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spacing w:before="58"/>
              <w:ind w:left="102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spacing w:before="58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spacing w:before="58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spacing w:before="58"/>
              <w:ind w:left="0" w:right="1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4C5787" w:rsidTr="001C73E0">
        <w:trPr>
          <w:trHeight w:val="397"/>
        </w:trPr>
        <w:tc>
          <w:tcPr>
            <w:tcW w:w="10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787" w:rsidRPr="00CD5B52" w:rsidRDefault="004C5787" w:rsidP="001C73E0">
            <w:pPr>
              <w:pStyle w:val="TableParagraph"/>
              <w:spacing w:before="58"/>
              <w:ind w:left="0" w:right="15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 этап</w:t>
            </w:r>
          </w:p>
        </w:tc>
      </w:tr>
      <w:tr w:rsidR="004C5787" w:rsidTr="001C73E0">
        <w:trPr>
          <w:trHeight w:val="949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CA222C" w:rsidRDefault="004C5787" w:rsidP="001C73E0">
            <w:pPr>
              <w:pStyle w:val="TableParagraph"/>
              <w:spacing w:before="51"/>
              <w:ind w:right="428"/>
              <w:jc w:val="both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 xml:space="preserve">Провести </w:t>
            </w:r>
            <w:r>
              <w:rPr>
                <w:sz w:val="24"/>
                <w:lang w:val="ru-RU"/>
              </w:rPr>
              <w:t>анализ материально-технического оснащения школы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D069B3" w:rsidRDefault="004C5787" w:rsidP="001C73E0">
            <w:pPr>
              <w:pStyle w:val="TableParagraph"/>
              <w:spacing w:before="51"/>
              <w:ind w:right="743"/>
              <w:rPr>
                <w:sz w:val="24"/>
                <w:lang w:val="ru-RU"/>
              </w:rPr>
            </w:pPr>
            <w:r>
              <w:rPr>
                <w:sz w:val="24"/>
              </w:rPr>
              <w:t>Получить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оперативную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spacing w:before="51"/>
              <w:ind w:left="58" w:right="81"/>
              <w:rPr>
                <w:sz w:val="24"/>
              </w:rPr>
            </w:pPr>
            <w:r>
              <w:rPr>
                <w:sz w:val="24"/>
              </w:rPr>
              <w:t>Апрель - май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D069B3" w:rsidRDefault="004C5787" w:rsidP="001C73E0">
            <w:pPr>
              <w:pStyle w:val="TableParagraph"/>
              <w:spacing w:before="51"/>
              <w:ind w:left="0" w:right="1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Заведующий хозяйством</w:t>
            </w:r>
          </w:p>
        </w:tc>
      </w:tr>
      <w:tr w:rsidR="004C5787" w:rsidTr="001C73E0">
        <w:trPr>
          <w:trHeight w:val="1226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CA222C" w:rsidRDefault="004C5787" w:rsidP="001C73E0">
            <w:pPr>
              <w:pStyle w:val="TableParagraph"/>
              <w:spacing w:before="48"/>
              <w:ind w:right="6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Провести количественный и качественный анализ применения ТО в образовательном процессе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787" w:rsidRPr="00D069B3" w:rsidRDefault="004C5787" w:rsidP="001C73E0">
            <w:pPr>
              <w:pStyle w:val="TableParagraph"/>
              <w:spacing w:before="48"/>
              <w:ind w:right="700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Получить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оперативную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787" w:rsidRDefault="004C5787" w:rsidP="001C73E0">
            <w:pPr>
              <w:pStyle w:val="TableParagraph"/>
              <w:spacing w:before="48"/>
              <w:ind w:left="58"/>
              <w:rPr>
                <w:sz w:val="24"/>
              </w:rPr>
            </w:pPr>
            <w:r>
              <w:rPr>
                <w:sz w:val="24"/>
              </w:rPr>
              <w:t>Апрель - май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787" w:rsidRPr="00D069B3" w:rsidRDefault="004C5787" w:rsidP="001C73E0">
            <w:pPr>
              <w:pStyle w:val="TableParagraph"/>
              <w:spacing w:before="48"/>
              <w:ind w:left="57" w:right="7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УВР</w:t>
            </w:r>
          </w:p>
        </w:tc>
      </w:tr>
      <w:tr w:rsidR="004C5787" w:rsidTr="001C73E0">
        <w:trPr>
          <w:trHeight w:val="947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787" w:rsidRPr="00D069B3" w:rsidRDefault="004C5787" w:rsidP="001C73E0">
            <w:pPr>
              <w:pStyle w:val="TableParagraph"/>
              <w:ind w:right="5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Выявить первоочередную потребность в усовершенствование материально-технической базы (обновление ПО, ремонт техники)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787" w:rsidRPr="00CA222C" w:rsidRDefault="004C5787" w:rsidP="001C73E0">
            <w:pPr>
              <w:pStyle w:val="TableParagraph"/>
              <w:ind w:right="163"/>
              <w:rPr>
                <w:sz w:val="24"/>
                <w:lang w:val="ru-RU"/>
              </w:rPr>
            </w:pPr>
            <w:r>
              <w:rPr>
                <w:sz w:val="24"/>
              </w:rPr>
              <w:t>Получить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оперативную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787" w:rsidRPr="00D069B3" w:rsidRDefault="004C5787" w:rsidP="001C73E0">
            <w:pPr>
              <w:pStyle w:val="TableParagraph"/>
              <w:ind w:left="58"/>
              <w:rPr>
                <w:sz w:val="24"/>
                <w:lang w:val="ru-RU"/>
              </w:rPr>
            </w:pPr>
            <w:r>
              <w:rPr>
                <w:sz w:val="24"/>
              </w:rPr>
              <w:t>Апрель - май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787" w:rsidRPr="00D069B3" w:rsidRDefault="004C5787" w:rsidP="001C73E0">
            <w:pPr>
              <w:pStyle w:val="TableParagraph"/>
              <w:spacing w:before="0"/>
              <w:ind w:lef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</w:p>
        </w:tc>
      </w:tr>
      <w:tr w:rsidR="004C5787" w:rsidTr="001C73E0">
        <w:trPr>
          <w:trHeight w:val="947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787" w:rsidRPr="00CA222C" w:rsidRDefault="004C5787" w:rsidP="001C73E0">
            <w:pPr>
              <w:pStyle w:val="TableParagraph"/>
              <w:ind w:right="2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Вывить потребность в усовершенствование материально-технической базы кабинетов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787" w:rsidRPr="00CA222C" w:rsidRDefault="004C5787" w:rsidP="001C73E0">
            <w:pPr>
              <w:pStyle w:val="TableParagraph"/>
              <w:ind w:right="163"/>
              <w:rPr>
                <w:sz w:val="24"/>
                <w:lang w:val="ru-RU"/>
              </w:rPr>
            </w:pPr>
            <w:r>
              <w:rPr>
                <w:sz w:val="24"/>
              </w:rPr>
              <w:t>Получить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оперативную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787" w:rsidRPr="00D069B3" w:rsidRDefault="004C5787" w:rsidP="001C73E0">
            <w:pPr>
              <w:pStyle w:val="TableParagraph"/>
              <w:ind w:left="58"/>
              <w:rPr>
                <w:sz w:val="24"/>
                <w:lang w:val="ru-RU"/>
              </w:rPr>
            </w:pPr>
            <w:r>
              <w:rPr>
                <w:sz w:val="24"/>
              </w:rPr>
              <w:t>Апрель - май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787" w:rsidRPr="00D069B3" w:rsidRDefault="004C5787" w:rsidP="001C73E0">
            <w:pPr>
              <w:pStyle w:val="TableParagraph"/>
              <w:spacing w:before="0"/>
              <w:ind w:lef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Зав.кабинетами, учителя предметники</w:t>
            </w:r>
          </w:p>
        </w:tc>
      </w:tr>
      <w:tr w:rsidR="004C5787" w:rsidTr="001C73E0">
        <w:trPr>
          <w:trHeight w:val="947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787" w:rsidRPr="00CD5B52" w:rsidRDefault="004C5787" w:rsidP="001C73E0">
            <w:pPr>
              <w:pStyle w:val="TableParagraph"/>
              <w:ind w:right="2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Выявить очередность приоритетов на основе представленной оперативной информации, осуществить бюджетное планирование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787" w:rsidRPr="00CD5B52" w:rsidRDefault="004C5787" w:rsidP="001C73E0">
            <w:pPr>
              <w:pStyle w:val="TableParagraph"/>
              <w:ind w:right="1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Внесение корректировок в бюджетное планирование на 2020-2023 годы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787" w:rsidRPr="00CD5B52" w:rsidRDefault="004C5787" w:rsidP="001C73E0">
            <w:pPr>
              <w:pStyle w:val="TableParagraph"/>
              <w:ind w:left="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Июнь-август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787" w:rsidRPr="00CD5B52" w:rsidRDefault="004C5787" w:rsidP="001C73E0">
            <w:pPr>
              <w:pStyle w:val="TableParagraph"/>
              <w:spacing w:before="0"/>
              <w:ind w:lef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Директор, заведующий хозяйством</w:t>
            </w:r>
          </w:p>
        </w:tc>
      </w:tr>
      <w:tr w:rsidR="004C5787" w:rsidTr="001C73E0">
        <w:trPr>
          <w:trHeight w:val="947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787" w:rsidRPr="000516BB" w:rsidRDefault="004C5787" w:rsidP="001C73E0">
            <w:pPr>
              <w:pStyle w:val="TableParagraph"/>
              <w:ind w:right="2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Приобретение оборудования запланированного на 2021 год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787" w:rsidRPr="000516BB" w:rsidRDefault="004C5787" w:rsidP="001C73E0">
            <w:pPr>
              <w:pStyle w:val="TableParagraph"/>
              <w:ind w:right="1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Усовершенствование материально-технической базы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787" w:rsidRPr="000516BB" w:rsidRDefault="004C5787" w:rsidP="001C73E0">
            <w:pPr>
              <w:pStyle w:val="TableParagraph"/>
              <w:ind w:left="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Апрель-декабрь 2021 года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787" w:rsidRPr="000516BB" w:rsidRDefault="004C5787" w:rsidP="001C73E0">
            <w:pPr>
              <w:pStyle w:val="TableParagraph"/>
              <w:spacing w:before="0"/>
              <w:ind w:lef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Директор, заведующий хозяйством </w:t>
            </w:r>
          </w:p>
        </w:tc>
      </w:tr>
      <w:tr w:rsidR="004C5787" w:rsidTr="001C73E0">
        <w:trPr>
          <w:trHeight w:val="395"/>
        </w:trPr>
        <w:tc>
          <w:tcPr>
            <w:tcW w:w="10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spacing w:before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работниками</w:t>
            </w:r>
          </w:p>
        </w:tc>
      </w:tr>
      <w:tr w:rsidR="004C5787" w:rsidTr="001C73E0">
        <w:trPr>
          <w:trHeight w:val="2330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CA222C" w:rsidRDefault="004C5787" w:rsidP="001C73E0">
            <w:pPr>
              <w:pStyle w:val="TableParagraph"/>
              <w:spacing w:before="48"/>
              <w:ind w:right="302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Проконтролировать</w:t>
            </w:r>
            <w:r w:rsidRPr="00CA222C">
              <w:rPr>
                <w:spacing w:val="-12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качество</w:t>
            </w:r>
            <w:r w:rsidRPr="00CA222C">
              <w:rPr>
                <w:spacing w:val="-57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преподавания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учебных</w:t>
            </w:r>
          </w:p>
          <w:p w:rsidR="004C5787" w:rsidRPr="00CA222C" w:rsidRDefault="004C5787" w:rsidP="001C73E0">
            <w:pPr>
              <w:pStyle w:val="TableParagraph"/>
              <w:spacing w:before="0"/>
              <w:ind w:right="432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предметов через посещение</w:t>
            </w:r>
            <w:r w:rsidRPr="00CA222C">
              <w:rPr>
                <w:spacing w:val="-57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занятий</w:t>
            </w:r>
            <w:r w:rsidR="00443F4E">
              <w:rPr>
                <w:sz w:val="24"/>
                <w:lang w:val="ru-RU"/>
              </w:rPr>
              <w:t xml:space="preserve"> (применение Т</w:t>
            </w:r>
            <w:r>
              <w:rPr>
                <w:sz w:val="24"/>
                <w:lang w:val="ru-RU"/>
              </w:rPr>
              <w:t>О на предмет эффективности и соблюдения норм СанПиН)</w:t>
            </w:r>
            <w:r w:rsidRPr="00CA222C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spacing w:before="48"/>
              <w:ind w:right="553"/>
              <w:jc w:val="both"/>
              <w:rPr>
                <w:sz w:val="24"/>
              </w:rPr>
            </w:pPr>
            <w:r w:rsidRPr="00CA222C">
              <w:rPr>
                <w:sz w:val="24"/>
                <w:lang w:val="ru-RU"/>
              </w:rPr>
              <w:t xml:space="preserve">Выявить </w:t>
            </w:r>
            <w:r>
              <w:rPr>
                <w:sz w:val="24"/>
                <w:lang w:val="ru-RU"/>
              </w:rPr>
              <w:t>несоответсвия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spacing w:before="48"/>
              <w:ind w:left="58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CA222C" w:rsidRDefault="004C5787" w:rsidP="001C73E0">
            <w:pPr>
              <w:pStyle w:val="TableParagraph"/>
              <w:spacing w:before="48"/>
              <w:ind w:left="57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Заместитель</w:t>
            </w:r>
          </w:p>
          <w:p w:rsidR="004C5787" w:rsidRPr="00CA222C" w:rsidRDefault="004C5787" w:rsidP="001C73E0">
            <w:pPr>
              <w:pStyle w:val="TableParagraph"/>
              <w:spacing w:before="0"/>
              <w:ind w:left="57" w:right="39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директора по УВР,</w:t>
            </w:r>
            <w:r w:rsidRPr="00CA222C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руководитель</w:t>
            </w:r>
          </w:p>
          <w:p w:rsidR="004C5787" w:rsidRPr="00CA222C" w:rsidRDefault="004C5787" w:rsidP="001C73E0">
            <w:pPr>
              <w:pStyle w:val="TableParagraph"/>
              <w:spacing w:before="1"/>
              <w:ind w:left="57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ШМО</w:t>
            </w:r>
          </w:p>
        </w:tc>
      </w:tr>
      <w:tr w:rsidR="004C5787" w:rsidTr="001C73E0">
        <w:trPr>
          <w:trHeight w:val="1775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CA222C" w:rsidRDefault="004C5787" w:rsidP="001C73E0">
            <w:pPr>
              <w:pStyle w:val="TableParagraph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Провести</w:t>
            </w:r>
            <w:r w:rsidRPr="00CA222C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 xml:space="preserve">методическое </w:t>
            </w:r>
            <w:r w:rsidRPr="00CA222C">
              <w:rPr>
                <w:sz w:val="24"/>
                <w:lang w:val="ru-RU"/>
              </w:rPr>
              <w:t>совещание</w:t>
            </w:r>
            <w:r w:rsidRPr="00CA222C">
              <w:rPr>
                <w:spacing w:val="-3"/>
                <w:sz w:val="24"/>
                <w:lang w:val="ru-RU"/>
              </w:rPr>
              <w:t xml:space="preserve"> </w:t>
            </w:r>
          </w:p>
          <w:p w:rsidR="004C5787" w:rsidRPr="00CA222C" w:rsidRDefault="004C5787" w:rsidP="001C73E0">
            <w:pPr>
              <w:pStyle w:val="TableParagraph"/>
              <w:spacing w:before="0"/>
              <w:ind w:right="236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с</w:t>
            </w:r>
            <w:r w:rsidRPr="00CA222C">
              <w:rPr>
                <w:spacing w:val="-4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целью</w:t>
            </w:r>
            <w:r w:rsidRPr="00CA222C">
              <w:rPr>
                <w:spacing w:val="-3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выявления</w:t>
            </w:r>
            <w:r>
              <w:rPr>
                <w:sz w:val="24"/>
                <w:lang w:val="ru-RU"/>
              </w:rPr>
              <w:t xml:space="preserve"> потенциала применения ТО в преодолении </w:t>
            </w:r>
            <w:r w:rsidRPr="00CA222C">
              <w:rPr>
                <w:spacing w:val="-57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проблем неуспеваемости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отдельных</w:t>
            </w:r>
            <w:r w:rsidRPr="00CA222C">
              <w:rPr>
                <w:spacing w:val="3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учащихся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787" w:rsidRPr="00CA222C" w:rsidRDefault="004C5787" w:rsidP="001C73E0">
            <w:pPr>
              <w:pStyle w:val="TableParagraph"/>
              <w:jc w:val="both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Определить</w:t>
            </w:r>
            <w:r w:rsidRPr="00CA222C">
              <w:rPr>
                <w:spacing w:val="-3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план</w:t>
            </w:r>
            <w:r w:rsidRPr="00CA222C">
              <w:rPr>
                <w:spacing w:val="-3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работы</w:t>
            </w:r>
          </w:p>
          <w:p w:rsidR="004C5787" w:rsidRPr="00CA222C" w:rsidRDefault="004C5787" w:rsidP="001C73E0">
            <w:pPr>
              <w:pStyle w:val="TableParagraph"/>
              <w:spacing w:before="0"/>
              <w:ind w:right="134"/>
              <w:jc w:val="both"/>
              <w:rPr>
                <w:sz w:val="24"/>
                <w:lang w:val="ru-RU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C5787" w:rsidRDefault="004C5787" w:rsidP="001C73E0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C5787" w:rsidTr="001C73E0">
        <w:trPr>
          <w:trHeight w:val="1775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CA222C" w:rsidRDefault="004C5787" w:rsidP="001C73E0">
            <w:pPr>
              <w:pStyle w:val="TableParagraph"/>
              <w:spacing w:before="48"/>
              <w:ind w:right="67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lastRenderedPageBreak/>
              <w:t>Проконтролировать качество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 xml:space="preserve">используемых ЦОР и ЭОРов в образовательной деятельности 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CA222C" w:rsidRDefault="004C5787" w:rsidP="001C73E0">
            <w:pPr>
              <w:pStyle w:val="TableParagraph"/>
              <w:spacing w:before="48"/>
              <w:ind w:right="743"/>
              <w:jc w:val="both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Получить</w:t>
            </w:r>
            <w:r w:rsidRPr="00CA222C">
              <w:rPr>
                <w:spacing w:val="-13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объективную</w:t>
            </w:r>
            <w:r w:rsidRPr="00CA222C">
              <w:rPr>
                <w:spacing w:val="-57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 xml:space="preserve">информацию о </w:t>
            </w:r>
            <w:r>
              <w:rPr>
                <w:sz w:val="24"/>
                <w:lang w:val="ru-RU"/>
              </w:rPr>
              <w:t>качестве ЦОР и ЭОР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spacing w:before="48"/>
              <w:ind w:left="58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58"/>
                <w:sz w:val="24"/>
              </w:rPr>
              <w:t xml:space="preserve">     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0516BB" w:rsidRDefault="004C5787" w:rsidP="001C73E0">
            <w:pPr>
              <w:pStyle w:val="TableParagraph"/>
              <w:spacing w:before="48"/>
              <w:ind w:left="57"/>
              <w:rPr>
                <w:sz w:val="24"/>
                <w:lang w:val="ru-RU"/>
              </w:rPr>
            </w:pPr>
            <w:r w:rsidRPr="000516BB">
              <w:rPr>
                <w:sz w:val="24"/>
                <w:lang w:val="ru-RU"/>
              </w:rPr>
              <w:t>Заместитель</w:t>
            </w:r>
          </w:p>
          <w:p w:rsidR="004C5787" w:rsidRPr="000516BB" w:rsidRDefault="004C5787" w:rsidP="001C73E0">
            <w:pPr>
              <w:pStyle w:val="TableParagraph"/>
              <w:spacing w:before="0"/>
              <w:ind w:left="57"/>
              <w:rPr>
                <w:sz w:val="24"/>
                <w:lang w:val="ru-RU"/>
              </w:rPr>
            </w:pPr>
            <w:r w:rsidRPr="000516BB">
              <w:rPr>
                <w:sz w:val="24"/>
                <w:lang w:val="ru-RU"/>
              </w:rPr>
              <w:t>директора</w:t>
            </w:r>
            <w:r w:rsidRPr="000516BB">
              <w:rPr>
                <w:spacing w:val="-2"/>
                <w:sz w:val="24"/>
                <w:lang w:val="ru-RU"/>
              </w:rPr>
              <w:t xml:space="preserve"> </w:t>
            </w:r>
            <w:r w:rsidRPr="000516BB">
              <w:rPr>
                <w:sz w:val="24"/>
                <w:lang w:val="ru-RU"/>
              </w:rPr>
              <w:t>по</w:t>
            </w:r>
            <w:r w:rsidRPr="000516BB">
              <w:rPr>
                <w:spacing w:val="-1"/>
                <w:sz w:val="24"/>
                <w:lang w:val="ru-RU"/>
              </w:rPr>
              <w:t xml:space="preserve"> </w:t>
            </w:r>
            <w:r w:rsidRPr="000516BB">
              <w:rPr>
                <w:sz w:val="24"/>
                <w:lang w:val="ru-RU"/>
              </w:rPr>
              <w:t>УВР</w:t>
            </w:r>
            <w:r>
              <w:rPr>
                <w:sz w:val="24"/>
                <w:lang w:val="ru-RU"/>
              </w:rPr>
              <w:t>, руководитель ШМО</w:t>
            </w:r>
          </w:p>
        </w:tc>
      </w:tr>
      <w:tr w:rsidR="004C5787" w:rsidTr="001C73E0">
        <w:trPr>
          <w:trHeight w:val="1223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CA222C" w:rsidRDefault="004C5787" w:rsidP="001C73E0">
            <w:pPr>
              <w:pStyle w:val="TableParagraph"/>
              <w:ind w:right="1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Проконсультировать педагог</w:t>
            </w:r>
            <w:r w:rsidRPr="00CA222C">
              <w:rPr>
                <w:sz w:val="24"/>
                <w:lang w:val="ru-RU"/>
              </w:rPr>
              <w:t xml:space="preserve">ов, </w:t>
            </w:r>
            <w:r>
              <w:rPr>
                <w:sz w:val="24"/>
                <w:lang w:val="ru-RU"/>
              </w:rPr>
              <w:t>испытывающих трудности в применении ТО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CA222C" w:rsidRDefault="004C5787" w:rsidP="001C73E0">
            <w:pPr>
              <w:pStyle w:val="TableParagraph"/>
              <w:ind w:right="807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Выяснить проблемные</w:t>
            </w:r>
            <w:r>
              <w:rPr>
                <w:sz w:val="24"/>
                <w:lang w:val="ru-RU"/>
              </w:rPr>
              <w:t xml:space="preserve"> </w:t>
            </w:r>
            <w:r w:rsidRPr="00CA222C">
              <w:rPr>
                <w:spacing w:val="-57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места при обучении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CA222C" w:rsidRDefault="004C5787" w:rsidP="001C73E0">
            <w:pPr>
              <w:pStyle w:val="TableParagraph"/>
              <w:ind w:left="57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Заместитель</w:t>
            </w:r>
          </w:p>
          <w:p w:rsidR="004C5787" w:rsidRPr="00CA222C" w:rsidRDefault="004C5787" w:rsidP="001C73E0">
            <w:pPr>
              <w:pStyle w:val="TableParagraph"/>
              <w:spacing w:before="0"/>
              <w:ind w:left="57" w:righ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директора по УВР</w:t>
            </w:r>
          </w:p>
        </w:tc>
      </w:tr>
      <w:tr w:rsidR="004C5787" w:rsidTr="001C73E0">
        <w:trPr>
          <w:trHeight w:val="673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CA222C" w:rsidRDefault="004C5787" w:rsidP="001C73E0">
            <w:pPr>
              <w:pStyle w:val="TableParagraph"/>
              <w:spacing w:before="48"/>
              <w:ind w:right="285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Организовать</w:t>
            </w:r>
            <w:r w:rsidRPr="00CA222C">
              <w:rPr>
                <w:spacing w:val="-12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мастер-классы,</w:t>
            </w:r>
            <w:r w:rsidRPr="00CA222C">
              <w:rPr>
                <w:spacing w:val="-57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практикумы</w:t>
            </w:r>
            <w:r w:rsidRPr="00CA222C">
              <w:rPr>
                <w:spacing w:val="-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для</w:t>
            </w:r>
            <w:r w:rsidRPr="00CA222C">
              <w:rPr>
                <w:spacing w:val="-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освоения педагогических технологий,</w:t>
            </w:r>
            <w:r w:rsidRPr="00CA222C">
              <w:rPr>
                <w:spacing w:val="-58"/>
                <w:sz w:val="24"/>
                <w:lang w:val="ru-RU"/>
              </w:rPr>
              <w:t xml:space="preserve"> 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EC44A3" w:rsidRDefault="004C5787" w:rsidP="001C73E0">
            <w:pPr>
              <w:pStyle w:val="TableParagraph"/>
              <w:spacing w:before="48"/>
              <w:ind w:right="611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Повысить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pacing w:val="-1"/>
                <w:sz w:val="24"/>
                <w:lang w:val="ru-RU"/>
              </w:rPr>
              <w:t>профессиональную</w:t>
            </w:r>
            <w:r w:rsidRPr="00CA222C">
              <w:rPr>
                <w:sz w:val="24"/>
                <w:lang w:val="ru-RU"/>
              </w:rPr>
              <w:t xml:space="preserve"> грамотность учителей в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работе</w:t>
            </w:r>
            <w:r w:rsidR="00443F4E">
              <w:rPr>
                <w:sz w:val="24"/>
                <w:lang w:val="ru-RU"/>
              </w:rPr>
              <w:t xml:space="preserve"> Т</w:t>
            </w:r>
            <w:r>
              <w:rPr>
                <w:sz w:val="24"/>
                <w:lang w:val="ru-RU"/>
              </w:rPr>
              <w:t xml:space="preserve">О </w:t>
            </w:r>
            <w:r w:rsidRPr="00CA222C">
              <w:rPr>
                <w:spacing w:val="-8"/>
                <w:sz w:val="24"/>
                <w:lang w:val="ru-RU"/>
              </w:rPr>
              <w:t xml:space="preserve"> </w:t>
            </w:r>
          </w:p>
          <w:p w:rsidR="004C5787" w:rsidRPr="00EC44A3" w:rsidRDefault="004C5787" w:rsidP="001C73E0">
            <w:pPr>
              <w:pStyle w:val="TableParagraph"/>
              <w:spacing w:before="48"/>
              <w:ind w:right="1174"/>
              <w:rPr>
                <w:sz w:val="24"/>
                <w:lang w:val="ru-RU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spacing w:before="48"/>
              <w:ind w:left="5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spacing w:before="48"/>
              <w:ind w:left="5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C5787" w:rsidRDefault="004C5787" w:rsidP="001C73E0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C5787" w:rsidTr="001C73E0">
        <w:trPr>
          <w:trHeight w:val="2327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787" w:rsidRPr="00CA222C" w:rsidRDefault="004C5787" w:rsidP="001C73E0">
            <w:pPr>
              <w:pStyle w:val="TableParagraph"/>
              <w:ind w:right="100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Организовать курсовую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подготовку учителей по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 xml:space="preserve">проблеме </w:t>
            </w:r>
            <w:r>
              <w:rPr>
                <w:sz w:val="24"/>
                <w:lang w:val="ru-RU"/>
              </w:rPr>
              <w:t xml:space="preserve">применения ТО </w:t>
            </w:r>
            <w:r w:rsidRPr="00CA222C">
              <w:rPr>
                <w:sz w:val="24"/>
                <w:lang w:val="ru-RU"/>
              </w:rPr>
              <w:t>обучения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школьников,</w:t>
            </w:r>
            <w:r w:rsidRPr="00CA222C">
              <w:rPr>
                <w:spacing w:val="-9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имеющих</w:t>
            </w:r>
            <w:r w:rsidRPr="00CA222C">
              <w:rPr>
                <w:spacing w:val="-5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низкую</w:t>
            </w:r>
            <w:r w:rsidRPr="00CA222C">
              <w:rPr>
                <w:spacing w:val="-57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учебную мотивацию.</w:t>
            </w:r>
          </w:p>
          <w:p w:rsidR="004C5787" w:rsidRPr="00CA222C" w:rsidRDefault="004C5787" w:rsidP="001C73E0">
            <w:pPr>
              <w:pStyle w:val="TableParagraph"/>
              <w:spacing w:before="0"/>
              <w:ind w:right="1437"/>
              <w:rPr>
                <w:sz w:val="24"/>
                <w:lang w:val="ru-RU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CA222C" w:rsidRDefault="004C5787" w:rsidP="001C73E0">
            <w:pPr>
              <w:pStyle w:val="TableParagraph"/>
              <w:ind w:right="712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Повысить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профессиональную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грамотность</w:t>
            </w:r>
            <w:r w:rsidRPr="00CA222C">
              <w:rPr>
                <w:spacing w:val="-4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учителей</w:t>
            </w:r>
            <w:r w:rsidRPr="00CA222C">
              <w:rPr>
                <w:spacing w:val="-6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в</w:t>
            </w:r>
            <w:r w:rsidRPr="00CA222C">
              <w:rPr>
                <w:spacing w:val="-57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работе с данными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категориями</w:t>
            </w:r>
            <w:r w:rsidRPr="00CA222C">
              <w:rPr>
                <w:spacing w:val="-2"/>
                <w:sz w:val="24"/>
                <w:lang w:val="ru-RU"/>
              </w:rPr>
              <w:t xml:space="preserve"> об</w:t>
            </w:r>
            <w:r w:rsidRPr="00CA222C">
              <w:rPr>
                <w:sz w:val="24"/>
                <w:lang w:val="ru-RU"/>
              </w:rPr>
              <w:t>учающихся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C5787" w:rsidRDefault="004C5787" w:rsidP="001C73E0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C5787" w:rsidTr="001C73E0">
        <w:trPr>
          <w:trHeight w:val="395"/>
        </w:trPr>
        <w:tc>
          <w:tcPr>
            <w:tcW w:w="10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spacing w:before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2"/>
                <w:sz w:val="24"/>
              </w:rPr>
              <w:t xml:space="preserve"> об</w:t>
            </w:r>
            <w:r>
              <w:rPr>
                <w:b/>
                <w:sz w:val="24"/>
              </w:rPr>
              <w:t>учающихся</w:t>
            </w:r>
          </w:p>
        </w:tc>
      </w:tr>
      <w:tr w:rsidR="004C5787" w:rsidTr="001C73E0">
        <w:trPr>
          <w:trHeight w:val="1775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CA222C" w:rsidRDefault="004C5787" w:rsidP="001C73E0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Организовать тематические родительские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собрания по вопросам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применения ТО и оснащенности образовательного процесса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CA222C" w:rsidRDefault="004C5787" w:rsidP="001C73E0">
            <w:pPr>
              <w:pStyle w:val="TableParagraph"/>
              <w:ind w:right="603"/>
              <w:jc w:val="both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Повысить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включенность родителей в образовательный процесс через активное использование </w:t>
            </w:r>
            <w:r w:rsidR="00443F4E">
              <w:rPr>
                <w:sz w:val="24"/>
                <w:lang w:val="ru-RU"/>
              </w:rPr>
              <w:t>сайта школы, домашних Т</w:t>
            </w:r>
            <w:r>
              <w:rPr>
                <w:sz w:val="24"/>
                <w:lang w:val="ru-RU"/>
              </w:rPr>
              <w:t>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                 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CA222C" w:rsidRDefault="004C5787" w:rsidP="001C73E0">
            <w:pPr>
              <w:pStyle w:val="TableParagraph"/>
              <w:ind w:left="57" w:right="129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Классный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руководитель</w:t>
            </w:r>
          </w:p>
        </w:tc>
      </w:tr>
      <w:tr w:rsidR="004C5787" w:rsidTr="001C73E0">
        <w:trPr>
          <w:trHeight w:val="1223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CA222C" w:rsidRDefault="004C5787" w:rsidP="001C73E0">
            <w:pPr>
              <w:pStyle w:val="TableParagraph"/>
              <w:ind w:right="491"/>
              <w:jc w:val="both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Проконтролировать работу</w:t>
            </w:r>
            <w:r w:rsidRPr="00CA222C">
              <w:rPr>
                <w:spacing w:val="-57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родителей с электронным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дневником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CA222C" w:rsidRDefault="004C5787" w:rsidP="001C73E0">
            <w:pPr>
              <w:pStyle w:val="TableParagraph"/>
              <w:ind w:right="603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Показать необходимость систематического родительского контроля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ind w:lef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ind w:left="57" w:right="586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  <w:tr w:rsidR="004C5787" w:rsidTr="001C73E0">
        <w:trPr>
          <w:trHeight w:val="397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CA222C" w:rsidRDefault="004C5787" w:rsidP="001C73E0">
            <w:pPr>
              <w:pStyle w:val="TableParagraph"/>
              <w:jc w:val="both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Организовать</w:t>
            </w:r>
            <w:r w:rsidRPr="00CA222C">
              <w:rPr>
                <w:spacing w:val="-4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систему открытых</w:t>
            </w:r>
            <w:r w:rsidRPr="00CA222C">
              <w:rPr>
                <w:spacing w:val="-6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уроков</w:t>
            </w:r>
            <w:r w:rsidRPr="00CA222C">
              <w:rPr>
                <w:spacing w:val="-10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 xml:space="preserve">для </w:t>
            </w:r>
            <w:r w:rsidRPr="00CA222C">
              <w:rPr>
                <w:spacing w:val="-57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родителей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CA222C" w:rsidRDefault="004C5787" w:rsidP="001C73E0">
            <w:pPr>
              <w:pStyle w:val="TableParagraph"/>
              <w:jc w:val="both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Повысить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ответственность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родителей</w:t>
            </w:r>
            <w:r w:rsidRPr="00CA222C">
              <w:rPr>
                <w:spacing w:val="-5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за</w:t>
            </w:r>
            <w:r w:rsidRPr="00CA222C">
              <w:rPr>
                <w:spacing w:val="-6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 xml:space="preserve">воспитание </w:t>
            </w:r>
            <w:r w:rsidRPr="00CA222C">
              <w:rPr>
                <w:spacing w:val="-57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и</w:t>
            </w:r>
            <w:r w:rsidRPr="00CA222C">
              <w:rPr>
                <w:spacing w:val="-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обучение</w:t>
            </w:r>
            <w:r w:rsidRPr="00CA222C">
              <w:rPr>
                <w:spacing w:val="-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детей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ind w:lef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4C5787" w:rsidTr="001C73E0">
        <w:trPr>
          <w:trHeight w:val="395"/>
        </w:trPr>
        <w:tc>
          <w:tcPr>
            <w:tcW w:w="10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spacing w:before="50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</w:p>
        </w:tc>
      </w:tr>
      <w:tr w:rsidR="004C5787" w:rsidTr="001C73E0">
        <w:trPr>
          <w:trHeight w:val="1778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787" w:rsidRPr="00CA222C" w:rsidRDefault="004C5787" w:rsidP="001C73E0">
            <w:pPr>
              <w:pStyle w:val="TableParagraph"/>
              <w:spacing w:before="48"/>
              <w:ind w:right="105"/>
              <w:jc w:val="both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Разработать</w:t>
            </w:r>
            <w:r w:rsidRPr="00CA222C">
              <w:rPr>
                <w:spacing w:val="-7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>программу</w:t>
            </w:r>
            <w:r w:rsidRPr="00CA222C"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преодоления фактора риска «низкое оснащение образовательного процесса»</w:t>
            </w:r>
          </w:p>
          <w:p w:rsidR="004C5787" w:rsidRPr="00CA222C" w:rsidRDefault="004C5787" w:rsidP="001C73E0">
            <w:pPr>
              <w:pStyle w:val="TableParagraph"/>
              <w:spacing w:before="1"/>
              <w:ind w:right="1277"/>
              <w:jc w:val="both"/>
              <w:rPr>
                <w:sz w:val="24"/>
                <w:lang w:val="ru-RU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spacing w:before="48"/>
              <w:ind w:right="1"/>
              <w:rPr>
                <w:sz w:val="24"/>
              </w:rPr>
            </w:pPr>
            <w:r>
              <w:rPr>
                <w:sz w:val="24"/>
              </w:rPr>
              <w:t>Спланироват</w:t>
            </w:r>
            <w:r>
              <w:rPr>
                <w:sz w:val="24"/>
                <w:lang w:val="ru-RU"/>
              </w:rPr>
              <w:t>ь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EE5B7E" w:rsidRDefault="004C5787" w:rsidP="001C73E0">
            <w:pPr>
              <w:pStyle w:val="TableParagraph"/>
              <w:spacing w:before="48"/>
              <w:ind w:left="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Апрель-август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EE5B7E" w:rsidRDefault="004C5787" w:rsidP="001C73E0">
            <w:pPr>
              <w:pStyle w:val="TableParagraph"/>
              <w:spacing w:before="48"/>
              <w:ind w:lef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Директор, </w:t>
            </w:r>
            <w:r w:rsidRPr="00EE5B7E">
              <w:rPr>
                <w:sz w:val="24"/>
                <w:lang w:val="ru-RU"/>
              </w:rPr>
              <w:t>Заместитель</w:t>
            </w:r>
          </w:p>
          <w:p w:rsidR="004C5787" w:rsidRPr="00EE5B7E" w:rsidRDefault="004C5787" w:rsidP="001C73E0">
            <w:pPr>
              <w:pStyle w:val="TableParagraph"/>
              <w:spacing w:before="1"/>
              <w:ind w:left="57"/>
              <w:rPr>
                <w:sz w:val="24"/>
                <w:lang w:val="ru-RU"/>
              </w:rPr>
            </w:pPr>
            <w:r w:rsidRPr="00EE5B7E">
              <w:rPr>
                <w:sz w:val="24"/>
                <w:lang w:val="ru-RU"/>
              </w:rPr>
              <w:t>директора</w:t>
            </w:r>
            <w:r w:rsidRPr="00EE5B7E">
              <w:rPr>
                <w:spacing w:val="-2"/>
                <w:sz w:val="24"/>
                <w:lang w:val="ru-RU"/>
              </w:rPr>
              <w:t xml:space="preserve"> </w:t>
            </w:r>
            <w:r w:rsidRPr="00EE5B7E">
              <w:rPr>
                <w:sz w:val="24"/>
                <w:lang w:val="ru-RU"/>
              </w:rPr>
              <w:t>по</w:t>
            </w:r>
            <w:r w:rsidRPr="00EE5B7E">
              <w:rPr>
                <w:spacing w:val="-1"/>
                <w:sz w:val="24"/>
                <w:lang w:val="ru-RU"/>
              </w:rPr>
              <w:t xml:space="preserve"> </w:t>
            </w:r>
            <w:r w:rsidRPr="00EE5B7E">
              <w:rPr>
                <w:sz w:val="24"/>
                <w:lang w:val="ru-RU"/>
              </w:rPr>
              <w:t>УВР</w:t>
            </w:r>
          </w:p>
        </w:tc>
      </w:tr>
      <w:tr w:rsidR="004C5787" w:rsidTr="001C73E0">
        <w:trPr>
          <w:trHeight w:val="1775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CA222C" w:rsidRDefault="004C5787" w:rsidP="001C73E0">
            <w:pPr>
              <w:pStyle w:val="TableParagraph"/>
              <w:ind w:right="240"/>
              <w:jc w:val="both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lastRenderedPageBreak/>
              <w:t xml:space="preserve">Сформировать банк данных </w:t>
            </w:r>
            <w:r>
              <w:rPr>
                <w:sz w:val="24"/>
                <w:lang w:val="ru-RU"/>
              </w:rPr>
              <w:t>эффективных педагогических практик применения ТО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CA222C" w:rsidRDefault="004C5787" w:rsidP="001C73E0">
            <w:pPr>
              <w:pStyle w:val="TableParagraph"/>
              <w:ind w:right="1"/>
              <w:jc w:val="both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Систематизировать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 w:rsidRPr="00CA222C">
              <w:rPr>
                <w:sz w:val="24"/>
                <w:lang w:val="ru-RU"/>
              </w:rPr>
              <w:t xml:space="preserve">информацию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EE5B7E" w:rsidRDefault="004C5787" w:rsidP="001C73E0">
            <w:pPr>
              <w:pStyle w:val="TableParagraph"/>
              <w:spacing w:before="48"/>
              <w:ind w:left="57"/>
              <w:rPr>
                <w:sz w:val="24"/>
                <w:lang w:val="ru-RU"/>
              </w:rPr>
            </w:pPr>
            <w:r w:rsidRPr="00EE5B7E">
              <w:rPr>
                <w:sz w:val="24"/>
                <w:lang w:val="ru-RU"/>
              </w:rPr>
              <w:t>Заместитель</w:t>
            </w:r>
          </w:p>
          <w:p w:rsidR="004C5787" w:rsidRPr="00B961BB" w:rsidRDefault="004C5787" w:rsidP="001C73E0">
            <w:pPr>
              <w:pStyle w:val="TableParagraph"/>
              <w:ind w:left="57" w:right="685"/>
              <w:rPr>
                <w:sz w:val="24"/>
                <w:lang w:val="ru-RU"/>
              </w:rPr>
            </w:pPr>
            <w:r w:rsidRPr="00EE5B7E">
              <w:rPr>
                <w:sz w:val="24"/>
                <w:lang w:val="ru-RU"/>
              </w:rPr>
              <w:t>директора</w:t>
            </w:r>
            <w:r w:rsidRPr="00EE5B7E">
              <w:rPr>
                <w:spacing w:val="-2"/>
                <w:sz w:val="24"/>
                <w:lang w:val="ru-RU"/>
              </w:rPr>
              <w:t xml:space="preserve"> </w:t>
            </w:r>
            <w:r w:rsidRPr="00EE5B7E">
              <w:rPr>
                <w:sz w:val="24"/>
                <w:lang w:val="ru-RU"/>
              </w:rPr>
              <w:t>по</w:t>
            </w:r>
            <w:r w:rsidRPr="00EE5B7E">
              <w:rPr>
                <w:spacing w:val="-1"/>
                <w:sz w:val="24"/>
                <w:lang w:val="ru-RU"/>
              </w:rPr>
              <w:t xml:space="preserve"> </w:t>
            </w:r>
            <w:r w:rsidRPr="00EE5B7E">
              <w:rPr>
                <w:sz w:val="24"/>
                <w:lang w:val="ru-RU"/>
              </w:rPr>
              <w:t>УВР</w:t>
            </w:r>
            <w:r>
              <w:rPr>
                <w:sz w:val="24"/>
                <w:lang w:val="ru-RU"/>
              </w:rPr>
              <w:t>, руководитель ШМО</w:t>
            </w:r>
          </w:p>
        </w:tc>
      </w:tr>
      <w:tr w:rsidR="004C5787" w:rsidTr="001C73E0">
        <w:trPr>
          <w:trHeight w:val="1775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CA222C" w:rsidRDefault="004C5787" w:rsidP="001C73E0">
            <w:pPr>
              <w:pStyle w:val="TableParagraph"/>
              <w:ind w:right="1110"/>
              <w:jc w:val="both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>Проконтролировать</w:t>
            </w:r>
            <w:r w:rsidRPr="00CA222C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 xml:space="preserve">использование материально-технического </w:t>
            </w:r>
            <w:r w:rsidRPr="00CA222C">
              <w:rPr>
                <w:sz w:val="24"/>
                <w:lang w:val="ru-RU"/>
              </w:rPr>
              <w:t>фонда</w:t>
            </w:r>
            <w:r>
              <w:rPr>
                <w:sz w:val="24"/>
                <w:lang w:val="ru-RU"/>
              </w:rPr>
              <w:t xml:space="preserve"> в образовательном процессе</w:t>
            </w:r>
          </w:p>
          <w:p w:rsidR="004C5787" w:rsidRPr="00CA222C" w:rsidRDefault="004C5787" w:rsidP="001C73E0">
            <w:pPr>
              <w:pStyle w:val="TableParagraph"/>
              <w:spacing w:before="0"/>
              <w:ind w:right="88"/>
              <w:jc w:val="both"/>
              <w:rPr>
                <w:sz w:val="24"/>
                <w:lang w:val="ru-RU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CA222C" w:rsidRDefault="004C5787" w:rsidP="001C73E0">
            <w:pPr>
              <w:pStyle w:val="TableParagraph"/>
              <w:ind w:right="1018"/>
              <w:rPr>
                <w:sz w:val="24"/>
                <w:lang w:val="ru-RU"/>
              </w:rPr>
            </w:pPr>
            <w:r w:rsidRPr="00CA222C">
              <w:rPr>
                <w:sz w:val="24"/>
                <w:lang w:val="ru-RU"/>
              </w:rPr>
              <w:t xml:space="preserve">Выявить </w:t>
            </w:r>
            <w:r>
              <w:rPr>
                <w:sz w:val="24"/>
                <w:lang w:val="ru-RU"/>
              </w:rPr>
              <w:t>уровень использования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</w:rPr>
              <w:t xml:space="preserve"> 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Default="004C5787" w:rsidP="001C73E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C5787" w:rsidRDefault="004C5787" w:rsidP="001C73E0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C5787" w:rsidTr="001C73E0">
        <w:trPr>
          <w:trHeight w:val="397"/>
        </w:trPr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B961BB" w:rsidRDefault="004C5787" w:rsidP="001C73E0">
            <w:pPr>
              <w:pStyle w:val="TableParagraph"/>
              <w:ind w:right="1110"/>
              <w:jc w:val="both"/>
              <w:rPr>
                <w:sz w:val="24"/>
                <w:lang w:val="ru-RU"/>
              </w:rPr>
            </w:pPr>
            <w:r w:rsidRPr="00B961BB">
              <w:rPr>
                <w:sz w:val="24"/>
                <w:lang w:val="ru-RU"/>
              </w:rPr>
              <w:t>Проанализировать</w:t>
            </w:r>
            <w:r w:rsidRPr="00B961BB">
              <w:rPr>
                <w:spacing w:val="-5"/>
                <w:sz w:val="24"/>
                <w:lang w:val="ru-RU"/>
              </w:rPr>
              <w:t xml:space="preserve"> </w:t>
            </w:r>
            <w:r w:rsidRPr="00B961BB">
              <w:rPr>
                <w:sz w:val="24"/>
                <w:lang w:val="ru-RU"/>
              </w:rPr>
              <w:t>результаты</w:t>
            </w:r>
            <w:r>
              <w:rPr>
                <w:spacing w:val="1"/>
                <w:sz w:val="24"/>
                <w:lang w:val="ru-RU"/>
              </w:rPr>
              <w:t xml:space="preserve"> использование материально-технического </w:t>
            </w:r>
            <w:r w:rsidRPr="00CA222C">
              <w:rPr>
                <w:sz w:val="24"/>
                <w:lang w:val="ru-RU"/>
              </w:rPr>
              <w:t>фонда</w:t>
            </w:r>
            <w:r>
              <w:rPr>
                <w:sz w:val="24"/>
                <w:lang w:val="ru-RU"/>
              </w:rPr>
              <w:t xml:space="preserve"> в образовательном процессе </w:t>
            </w:r>
            <w:r w:rsidRPr="00B961BB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B961BB" w:rsidRDefault="004C5787" w:rsidP="001C73E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Сделать выводы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B961BB" w:rsidRDefault="004C5787" w:rsidP="001C73E0">
            <w:pPr>
              <w:pStyle w:val="TableParagraph"/>
              <w:ind w:left="58"/>
              <w:rPr>
                <w:sz w:val="24"/>
                <w:lang w:val="ru-RU"/>
              </w:rPr>
            </w:pPr>
            <w:r>
              <w:rPr>
                <w:sz w:val="24"/>
              </w:rPr>
              <w:t>Май –</w:t>
            </w:r>
            <w:r>
              <w:rPr>
                <w:sz w:val="24"/>
                <w:lang w:val="ru-RU"/>
              </w:rPr>
              <w:t xml:space="preserve"> август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5787" w:rsidRPr="00B961BB" w:rsidRDefault="004C5787" w:rsidP="001C73E0">
            <w:pPr>
              <w:pStyle w:val="TableParagraph"/>
              <w:ind w:left="57"/>
              <w:rPr>
                <w:sz w:val="24"/>
                <w:lang w:val="ru-RU"/>
              </w:rPr>
            </w:pPr>
            <w:r>
              <w:rPr>
                <w:sz w:val="24"/>
              </w:rPr>
              <w:t>Заведующий хозяйством</w:t>
            </w:r>
          </w:p>
        </w:tc>
      </w:tr>
    </w:tbl>
    <w:p w:rsidR="004C5787" w:rsidRDefault="004C5787" w:rsidP="004C5787">
      <w:pPr>
        <w:rPr>
          <w:sz w:val="24"/>
        </w:rPr>
        <w:sectPr w:rsidR="004C5787">
          <w:pgSz w:w="11910" w:h="16840"/>
          <w:pgMar w:top="1135" w:right="900" w:bottom="280" w:left="960" w:header="720" w:footer="720" w:gutter="0"/>
          <w:cols w:space="720"/>
        </w:sectPr>
      </w:pPr>
    </w:p>
    <w:p w:rsidR="009217DE" w:rsidRDefault="009217DE"/>
    <w:sectPr w:rsidR="009217DE" w:rsidSect="004C5787">
      <w:head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644" w:rsidRDefault="00ED2644" w:rsidP="004C5787">
      <w:pPr>
        <w:spacing w:after="0" w:line="240" w:lineRule="auto"/>
      </w:pPr>
      <w:r>
        <w:separator/>
      </w:r>
    </w:p>
  </w:endnote>
  <w:endnote w:type="continuationSeparator" w:id="0">
    <w:p w:rsidR="00ED2644" w:rsidRDefault="00ED2644" w:rsidP="004C5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644" w:rsidRDefault="00ED2644" w:rsidP="004C5787">
      <w:pPr>
        <w:spacing w:after="0" w:line="240" w:lineRule="auto"/>
      </w:pPr>
      <w:r>
        <w:separator/>
      </w:r>
    </w:p>
  </w:footnote>
  <w:footnote w:type="continuationSeparator" w:id="0">
    <w:p w:rsidR="00ED2644" w:rsidRDefault="00ED2644" w:rsidP="004C5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787" w:rsidRDefault="004C57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588A"/>
    <w:multiLevelType w:val="hybridMultilevel"/>
    <w:tmpl w:val="F1225336"/>
    <w:lvl w:ilvl="0" w:tplc="A2866230">
      <w:start w:val="1"/>
      <w:numFmt w:val="decimal"/>
      <w:lvlText w:val="%1."/>
      <w:lvlJc w:val="left"/>
      <w:pPr>
        <w:ind w:left="187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329B96">
      <w:numFmt w:val="bullet"/>
      <w:lvlText w:val="•"/>
      <w:lvlJc w:val="left"/>
      <w:pPr>
        <w:ind w:left="1166" w:hanging="264"/>
      </w:pPr>
      <w:rPr>
        <w:lang w:val="ru-RU" w:eastAsia="en-US" w:bidi="ar-SA"/>
      </w:rPr>
    </w:lvl>
    <w:lvl w:ilvl="2" w:tplc="69042362">
      <w:numFmt w:val="bullet"/>
      <w:lvlText w:val="•"/>
      <w:lvlJc w:val="left"/>
      <w:pPr>
        <w:ind w:left="2153" w:hanging="264"/>
      </w:pPr>
      <w:rPr>
        <w:lang w:val="ru-RU" w:eastAsia="en-US" w:bidi="ar-SA"/>
      </w:rPr>
    </w:lvl>
    <w:lvl w:ilvl="3" w:tplc="E7C6149E">
      <w:numFmt w:val="bullet"/>
      <w:lvlText w:val="•"/>
      <w:lvlJc w:val="left"/>
      <w:pPr>
        <w:ind w:left="3139" w:hanging="264"/>
      </w:pPr>
      <w:rPr>
        <w:lang w:val="ru-RU" w:eastAsia="en-US" w:bidi="ar-SA"/>
      </w:rPr>
    </w:lvl>
    <w:lvl w:ilvl="4" w:tplc="5A665B2C">
      <w:numFmt w:val="bullet"/>
      <w:lvlText w:val="•"/>
      <w:lvlJc w:val="left"/>
      <w:pPr>
        <w:ind w:left="4126" w:hanging="264"/>
      </w:pPr>
      <w:rPr>
        <w:lang w:val="ru-RU" w:eastAsia="en-US" w:bidi="ar-SA"/>
      </w:rPr>
    </w:lvl>
    <w:lvl w:ilvl="5" w:tplc="4170EE72">
      <w:numFmt w:val="bullet"/>
      <w:lvlText w:val="•"/>
      <w:lvlJc w:val="left"/>
      <w:pPr>
        <w:ind w:left="5113" w:hanging="264"/>
      </w:pPr>
      <w:rPr>
        <w:lang w:val="ru-RU" w:eastAsia="en-US" w:bidi="ar-SA"/>
      </w:rPr>
    </w:lvl>
    <w:lvl w:ilvl="6" w:tplc="3BC43A90">
      <w:numFmt w:val="bullet"/>
      <w:lvlText w:val="•"/>
      <w:lvlJc w:val="left"/>
      <w:pPr>
        <w:ind w:left="6099" w:hanging="264"/>
      </w:pPr>
      <w:rPr>
        <w:lang w:val="ru-RU" w:eastAsia="en-US" w:bidi="ar-SA"/>
      </w:rPr>
    </w:lvl>
    <w:lvl w:ilvl="7" w:tplc="2A80BF0E">
      <w:numFmt w:val="bullet"/>
      <w:lvlText w:val="•"/>
      <w:lvlJc w:val="left"/>
      <w:pPr>
        <w:ind w:left="7086" w:hanging="264"/>
      </w:pPr>
      <w:rPr>
        <w:lang w:val="ru-RU" w:eastAsia="en-US" w:bidi="ar-SA"/>
      </w:rPr>
    </w:lvl>
    <w:lvl w:ilvl="8" w:tplc="F482A278">
      <w:numFmt w:val="bullet"/>
      <w:lvlText w:val="•"/>
      <w:lvlJc w:val="left"/>
      <w:pPr>
        <w:ind w:left="8073" w:hanging="264"/>
      </w:pPr>
      <w:rPr>
        <w:lang w:val="ru-RU" w:eastAsia="en-US" w:bidi="ar-SA"/>
      </w:rPr>
    </w:lvl>
  </w:abstractNum>
  <w:abstractNum w:abstractNumId="1" w15:restartNumberingAfterBreak="0">
    <w:nsid w:val="24076A81"/>
    <w:multiLevelType w:val="hybridMultilevel"/>
    <w:tmpl w:val="30ACA888"/>
    <w:lvl w:ilvl="0" w:tplc="E294FDBE">
      <w:numFmt w:val="bullet"/>
      <w:lvlText w:val="–"/>
      <w:lvlJc w:val="left"/>
      <w:pPr>
        <w:ind w:left="5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1CA78E">
      <w:numFmt w:val="bullet"/>
      <w:lvlText w:val="•"/>
      <w:lvlJc w:val="left"/>
      <w:pPr>
        <w:ind w:left="841" w:hanging="180"/>
      </w:pPr>
      <w:rPr>
        <w:lang w:val="ru-RU" w:eastAsia="en-US" w:bidi="ar-SA"/>
      </w:rPr>
    </w:lvl>
    <w:lvl w:ilvl="2" w:tplc="98706D06">
      <w:numFmt w:val="bullet"/>
      <w:lvlText w:val="•"/>
      <w:lvlJc w:val="left"/>
      <w:pPr>
        <w:ind w:left="1623" w:hanging="180"/>
      </w:pPr>
      <w:rPr>
        <w:lang w:val="ru-RU" w:eastAsia="en-US" w:bidi="ar-SA"/>
      </w:rPr>
    </w:lvl>
    <w:lvl w:ilvl="3" w:tplc="EF423F7A">
      <w:numFmt w:val="bullet"/>
      <w:lvlText w:val="•"/>
      <w:lvlJc w:val="left"/>
      <w:pPr>
        <w:ind w:left="2404" w:hanging="180"/>
      </w:pPr>
      <w:rPr>
        <w:lang w:val="ru-RU" w:eastAsia="en-US" w:bidi="ar-SA"/>
      </w:rPr>
    </w:lvl>
    <w:lvl w:ilvl="4" w:tplc="A64E9D34">
      <w:numFmt w:val="bullet"/>
      <w:lvlText w:val="•"/>
      <w:lvlJc w:val="left"/>
      <w:pPr>
        <w:ind w:left="3186" w:hanging="180"/>
      </w:pPr>
      <w:rPr>
        <w:lang w:val="ru-RU" w:eastAsia="en-US" w:bidi="ar-SA"/>
      </w:rPr>
    </w:lvl>
    <w:lvl w:ilvl="5" w:tplc="3C448042">
      <w:numFmt w:val="bullet"/>
      <w:lvlText w:val="•"/>
      <w:lvlJc w:val="left"/>
      <w:pPr>
        <w:ind w:left="3967" w:hanging="180"/>
      </w:pPr>
      <w:rPr>
        <w:lang w:val="ru-RU" w:eastAsia="en-US" w:bidi="ar-SA"/>
      </w:rPr>
    </w:lvl>
    <w:lvl w:ilvl="6" w:tplc="00ECC636">
      <w:numFmt w:val="bullet"/>
      <w:lvlText w:val="•"/>
      <w:lvlJc w:val="left"/>
      <w:pPr>
        <w:ind w:left="4749" w:hanging="180"/>
      </w:pPr>
      <w:rPr>
        <w:lang w:val="ru-RU" w:eastAsia="en-US" w:bidi="ar-SA"/>
      </w:rPr>
    </w:lvl>
    <w:lvl w:ilvl="7" w:tplc="AD0AFF90">
      <w:numFmt w:val="bullet"/>
      <w:lvlText w:val="•"/>
      <w:lvlJc w:val="left"/>
      <w:pPr>
        <w:ind w:left="5530" w:hanging="180"/>
      </w:pPr>
      <w:rPr>
        <w:lang w:val="ru-RU" w:eastAsia="en-US" w:bidi="ar-SA"/>
      </w:rPr>
    </w:lvl>
    <w:lvl w:ilvl="8" w:tplc="D1B4A53A">
      <w:numFmt w:val="bullet"/>
      <w:lvlText w:val="•"/>
      <w:lvlJc w:val="left"/>
      <w:pPr>
        <w:ind w:left="6312" w:hanging="180"/>
      </w:pPr>
      <w:rPr>
        <w:lang w:val="ru-RU" w:eastAsia="en-US" w:bidi="ar-SA"/>
      </w:rPr>
    </w:lvl>
  </w:abstractNum>
  <w:abstractNum w:abstractNumId="2" w15:restartNumberingAfterBreak="0">
    <w:nsid w:val="2F7E21CC"/>
    <w:multiLevelType w:val="hybridMultilevel"/>
    <w:tmpl w:val="AAACF76A"/>
    <w:lvl w:ilvl="0" w:tplc="3FA4CCB8">
      <w:numFmt w:val="bullet"/>
      <w:lvlText w:val="–"/>
      <w:lvlJc w:val="left"/>
      <w:pPr>
        <w:ind w:left="5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BA6C40">
      <w:numFmt w:val="bullet"/>
      <w:lvlText w:val="•"/>
      <w:lvlJc w:val="left"/>
      <w:pPr>
        <w:ind w:left="841" w:hanging="180"/>
      </w:pPr>
      <w:rPr>
        <w:lang w:val="ru-RU" w:eastAsia="en-US" w:bidi="ar-SA"/>
      </w:rPr>
    </w:lvl>
    <w:lvl w:ilvl="2" w:tplc="6BA63196">
      <w:numFmt w:val="bullet"/>
      <w:lvlText w:val="•"/>
      <w:lvlJc w:val="left"/>
      <w:pPr>
        <w:ind w:left="1623" w:hanging="180"/>
      </w:pPr>
      <w:rPr>
        <w:lang w:val="ru-RU" w:eastAsia="en-US" w:bidi="ar-SA"/>
      </w:rPr>
    </w:lvl>
    <w:lvl w:ilvl="3" w:tplc="C37A9E36">
      <w:numFmt w:val="bullet"/>
      <w:lvlText w:val="•"/>
      <w:lvlJc w:val="left"/>
      <w:pPr>
        <w:ind w:left="2404" w:hanging="180"/>
      </w:pPr>
      <w:rPr>
        <w:lang w:val="ru-RU" w:eastAsia="en-US" w:bidi="ar-SA"/>
      </w:rPr>
    </w:lvl>
    <w:lvl w:ilvl="4" w:tplc="F2CC0640">
      <w:numFmt w:val="bullet"/>
      <w:lvlText w:val="•"/>
      <w:lvlJc w:val="left"/>
      <w:pPr>
        <w:ind w:left="3186" w:hanging="180"/>
      </w:pPr>
      <w:rPr>
        <w:lang w:val="ru-RU" w:eastAsia="en-US" w:bidi="ar-SA"/>
      </w:rPr>
    </w:lvl>
    <w:lvl w:ilvl="5" w:tplc="2E12D39C">
      <w:numFmt w:val="bullet"/>
      <w:lvlText w:val="•"/>
      <w:lvlJc w:val="left"/>
      <w:pPr>
        <w:ind w:left="3967" w:hanging="180"/>
      </w:pPr>
      <w:rPr>
        <w:lang w:val="ru-RU" w:eastAsia="en-US" w:bidi="ar-SA"/>
      </w:rPr>
    </w:lvl>
    <w:lvl w:ilvl="6" w:tplc="B1963526">
      <w:numFmt w:val="bullet"/>
      <w:lvlText w:val="•"/>
      <w:lvlJc w:val="left"/>
      <w:pPr>
        <w:ind w:left="4749" w:hanging="180"/>
      </w:pPr>
      <w:rPr>
        <w:lang w:val="ru-RU" w:eastAsia="en-US" w:bidi="ar-SA"/>
      </w:rPr>
    </w:lvl>
    <w:lvl w:ilvl="7" w:tplc="68D8C5CE">
      <w:numFmt w:val="bullet"/>
      <w:lvlText w:val="•"/>
      <w:lvlJc w:val="left"/>
      <w:pPr>
        <w:ind w:left="5530" w:hanging="180"/>
      </w:pPr>
      <w:rPr>
        <w:lang w:val="ru-RU" w:eastAsia="en-US" w:bidi="ar-SA"/>
      </w:rPr>
    </w:lvl>
    <w:lvl w:ilvl="8" w:tplc="F8649EE6">
      <w:numFmt w:val="bullet"/>
      <w:lvlText w:val="•"/>
      <w:lvlJc w:val="left"/>
      <w:pPr>
        <w:ind w:left="6312" w:hanging="180"/>
      </w:pPr>
      <w:rPr>
        <w:lang w:val="ru-RU" w:eastAsia="en-US" w:bidi="ar-SA"/>
      </w:rPr>
    </w:lvl>
  </w:abstractNum>
  <w:abstractNum w:abstractNumId="3" w15:restartNumberingAfterBreak="0">
    <w:nsid w:val="3F6B1D09"/>
    <w:multiLevelType w:val="hybridMultilevel"/>
    <w:tmpl w:val="33BE8A08"/>
    <w:lvl w:ilvl="0" w:tplc="E52ED390">
      <w:start w:val="1"/>
      <w:numFmt w:val="decimal"/>
      <w:lvlText w:val="%1."/>
      <w:lvlJc w:val="left"/>
      <w:pPr>
        <w:ind w:left="29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C64B4C">
      <w:numFmt w:val="bullet"/>
      <w:lvlText w:val="•"/>
      <w:lvlJc w:val="left"/>
      <w:pPr>
        <w:ind w:left="1057" w:hanging="240"/>
      </w:pPr>
      <w:rPr>
        <w:lang w:val="ru-RU" w:eastAsia="en-US" w:bidi="ar-SA"/>
      </w:rPr>
    </w:lvl>
    <w:lvl w:ilvl="2" w:tplc="F872E1FC">
      <w:numFmt w:val="bullet"/>
      <w:lvlText w:val="•"/>
      <w:lvlJc w:val="left"/>
      <w:pPr>
        <w:ind w:left="1815" w:hanging="240"/>
      </w:pPr>
      <w:rPr>
        <w:lang w:val="ru-RU" w:eastAsia="en-US" w:bidi="ar-SA"/>
      </w:rPr>
    </w:lvl>
    <w:lvl w:ilvl="3" w:tplc="187459EA">
      <w:numFmt w:val="bullet"/>
      <w:lvlText w:val="•"/>
      <w:lvlJc w:val="left"/>
      <w:pPr>
        <w:ind w:left="2572" w:hanging="240"/>
      </w:pPr>
      <w:rPr>
        <w:lang w:val="ru-RU" w:eastAsia="en-US" w:bidi="ar-SA"/>
      </w:rPr>
    </w:lvl>
    <w:lvl w:ilvl="4" w:tplc="CEC02D40">
      <w:numFmt w:val="bullet"/>
      <w:lvlText w:val="•"/>
      <w:lvlJc w:val="left"/>
      <w:pPr>
        <w:ind w:left="3330" w:hanging="240"/>
      </w:pPr>
      <w:rPr>
        <w:lang w:val="ru-RU" w:eastAsia="en-US" w:bidi="ar-SA"/>
      </w:rPr>
    </w:lvl>
    <w:lvl w:ilvl="5" w:tplc="6232A272">
      <w:numFmt w:val="bullet"/>
      <w:lvlText w:val="•"/>
      <w:lvlJc w:val="left"/>
      <w:pPr>
        <w:ind w:left="4087" w:hanging="240"/>
      </w:pPr>
      <w:rPr>
        <w:lang w:val="ru-RU" w:eastAsia="en-US" w:bidi="ar-SA"/>
      </w:rPr>
    </w:lvl>
    <w:lvl w:ilvl="6" w:tplc="9648EF86">
      <w:numFmt w:val="bullet"/>
      <w:lvlText w:val="•"/>
      <w:lvlJc w:val="left"/>
      <w:pPr>
        <w:ind w:left="4845" w:hanging="240"/>
      </w:pPr>
      <w:rPr>
        <w:lang w:val="ru-RU" w:eastAsia="en-US" w:bidi="ar-SA"/>
      </w:rPr>
    </w:lvl>
    <w:lvl w:ilvl="7" w:tplc="9E28E6F2">
      <w:numFmt w:val="bullet"/>
      <w:lvlText w:val="•"/>
      <w:lvlJc w:val="left"/>
      <w:pPr>
        <w:ind w:left="5602" w:hanging="240"/>
      </w:pPr>
      <w:rPr>
        <w:lang w:val="ru-RU" w:eastAsia="en-US" w:bidi="ar-SA"/>
      </w:rPr>
    </w:lvl>
    <w:lvl w:ilvl="8" w:tplc="8BAA5F1E">
      <w:numFmt w:val="bullet"/>
      <w:lvlText w:val="•"/>
      <w:lvlJc w:val="left"/>
      <w:pPr>
        <w:ind w:left="6360" w:hanging="240"/>
      </w:pPr>
      <w:rPr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87"/>
    <w:rsid w:val="002F279F"/>
    <w:rsid w:val="00443F4E"/>
    <w:rsid w:val="004C5787"/>
    <w:rsid w:val="005611EC"/>
    <w:rsid w:val="006873D3"/>
    <w:rsid w:val="008A0534"/>
    <w:rsid w:val="009217DE"/>
    <w:rsid w:val="00BB566B"/>
    <w:rsid w:val="00ED2644"/>
    <w:rsid w:val="00FC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9FAF9-1625-4935-8760-129649D3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C5787"/>
    <w:pPr>
      <w:widowControl w:val="0"/>
      <w:autoSpaceDE w:val="0"/>
      <w:autoSpaceDN w:val="0"/>
      <w:spacing w:after="0" w:line="291" w:lineRule="exact"/>
      <w:ind w:left="1603" w:hanging="34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C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uiPriority w:val="1"/>
    <w:qFormat/>
    <w:rsid w:val="004C5787"/>
    <w:pPr>
      <w:widowControl w:val="0"/>
      <w:autoSpaceDE w:val="0"/>
      <w:autoSpaceDN w:val="0"/>
      <w:spacing w:after="0" w:line="240" w:lineRule="auto"/>
      <w:ind w:left="1272" w:right="1329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uiPriority w:val="1"/>
    <w:rsid w:val="004C5787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5">
    <w:name w:val="Body Text"/>
    <w:basedOn w:val="a"/>
    <w:link w:val="a6"/>
    <w:uiPriority w:val="1"/>
    <w:semiHidden/>
    <w:unhideWhenUsed/>
    <w:qFormat/>
    <w:rsid w:val="004C57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4C578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4C5787"/>
    <w:pPr>
      <w:widowControl w:val="0"/>
      <w:autoSpaceDE w:val="0"/>
      <w:autoSpaceDN w:val="0"/>
      <w:spacing w:after="0" w:line="240" w:lineRule="auto"/>
      <w:ind w:left="2311" w:hanging="69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C5787"/>
    <w:pPr>
      <w:widowControl w:val="0"/>
      <w:autoSpaceDE w:val="0"/>
      <w:autoSpaceDN w:val="0"/>
      <w:spacing w:before="46" w:after="0" w:line="240" w:lineRule="auto"/>
      <w:ind w:left="59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_"/>
    <w:basedOn w:val="a0"/>
    <w:link w:val="2"/>
    <w:locked/>
    <w:rsid w:val="004C5787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8"/>
    <w:rsid w:val="004C5787"/>
    <w:pPr>
      <w:widowControl w:val="0"/>
      <w:shd w:val="clear" w:color="auto" w:fill="FFFFFF"/>
      <w:spacing w:after="0" w:line="0" w:lineRule="atLeast"/>
      <w:ind w:hanging="240"/>
      <w:jc w:val="both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№2"/>
    <w:basedOn w:val="a0"/>
    <w:rsid w:val="004C5787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7pt">
    <w:name w:val="Основной текст + 7 pt"/>
    <w:aliases w:val="Полужирный"/>
    <w:basedOn w:val="a8"/>
    <w:rsid w:val="004C5787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8"/>
    <w:rsid w:val="004C5787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9">
    <w:name w:val="Подпись к таблице"/>
    <w:basedOn w:val="a0"/>
    <w:rsid w:val="004C5787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character" w:customStyle="1" w:styleId="aa">
    <w:name w:val="Основной текст + Полужирный"/>
    <w:basedOn w:val="a8"/>
    <w:rsid w:val="004C5787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table" w:customStyle="1" w:styleId="TableNormal">
    <w:name w:val="Table Normal"/>
    <w:uiPriority w:val="2"/>
    <w:semiHidden/>
    <w:qFormat/>
    <w:rsid w:val="004C578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61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1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Madness</dc:creator>
  <cp:keywords/>
  <dc:description/>
  <cp:lastModifiedBy>Madness</cp:lastModifiedBy>
  <cp:revision>4</cp:revision>
  <cp:lastPrinted>2021-06-21T08:10:00Z</cp:lastPrinted>
  <dcterms:created xsi:type="dcterms:W3CDTF">2021-06-21T07:44:00Z</dcterms:created>
  <dcterms:modified xsi:type="dcterms:W3CDTF">2021-06-21T09:31:00Z</dcterms:modified>
</cp:coreProperties>
</file>